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鲁山县商务局关于2023年法治政府建设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情况的报告</w:t>
      </w:r>
    </w:p>
    <w:p>
      <w:pPr>
        <w:pStyle w:val="2"/>
        <w:rPr>
          <w:rFonts w:hint="eastAsia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2023年以来，在县委、县政府的坚强领导下，县商务局深入学习贯彻习近平法治思想和《法治政府建设实施纲要》精神，积极履行法治政府建设职责，落实落细各项工作，有序推动法治政府建设工作健康发展。现将一年来履行法治政府建设职责情况报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一、2023年度推进法治政府建设的主要举措和成效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shd w:val="clear" w:fill="FFFFFF"/>
        </w:rPr>
        <w:t>加强法治建设工作的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组织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shd w:val="clear" w:fill="FFFFFF"/>
        </w:rPr>
        <w:t>领导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  <w:t>商务局党组高度重视推进法治建设工作，党组书记切实履行推进法治建设第一责任人职责，明确分管领导和法治建设联络员，坚持推进法治建设与业务工作同部署、同落实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  <w:t>从组织上保证了这项工作有人抓、有人管，确保及时解决本单位法治建设方面遇到的问题和困难。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15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强化学习教育，提升法治政府建设能力水平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1.深入学习贯彻习近平法治思想。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以习近平新时代中国特色社会主义思想为指导，全面贯彻落实党的二十大精神以及中央全面依法治国工作会议精神，增强“四个意识”、坚定“四个自信”、坚决做到“两个维护”，用习近平法治思想指导推动工作，在商务领域形成了良好的法治建设工作氛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5"/>
        <w:textAlignment w:val="auto"/>
        <w:rPr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精心组织确保学习成效。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认真学习依法治国新理念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过党组理论中心组学习、三会一课、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周一机关例会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等集体学习与自学相结合的方式，全面准确领会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法治精神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，真正让依法治国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理念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入心入脑，并深入抓好贯彻落实。坚持学以致用，融会贯通，不断推动法治工作理念、机制和方法创新，在法治政府建设实践中担当尽责。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年以来，我局通过党组扩大会议传达学习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次，干部职工大会传达学习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次，组织参与线上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有关法治建设答题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次，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行政执法培训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5次，参与县级组织的执法人员考试4次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（三）强化责任落实，全面推进法治建设工作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1.注重加强宣传教育。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今年组织企业开展法治政府宣传6次，利用电子屏幕滚动播放宪法、民法典、法治政府建设等有关宣传标语600余条。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落实依法依规决策。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重大决策集体讨论决定前，严格实行合法合规性审查，提高依法决策水平。聘请专业律师顾问，对商务局文件及重大决策事项的合法合规性及时进行审查，确保工作依法依规进行。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3.规范行政权力运行。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公开党务、政务应公示的内容，广泛接受群众监督，主动接受群众质询，不断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增强工作透明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度，充分发挥党内民主、扩大党员和群众参与权、知情权和监督权，强化党内监督，提高执政能力。坚持督查整改，确保落实到位。对群众关心、社会关注的与群众利益息息相关的问题进行监督，排查法治建设中的突出问题，及时提出建设性的整改意见，并督促整改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4.加强法治队伍建设。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规范执法行为，提升执法人员素质。完善法制机构建设，配备一名专职法制人员；严格规范行政执法人员资格管理，落实执法人员岗位培训和持证上岗制度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坚持法治引领，聚焦经济发展，加强商务环境综合治理，全面推进了商务领域“双随机、一公开”工作，联合市场监管、消防大队、应急管理局开展“双随机、一公开”检查2次，检查企业7家。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二、2023年度推进法治政府建设存在的不足和原因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  <w:t>虽然我局法治政府建设取得了一定成绩，但仍然存在一些问题和不足，主要表现在：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法治人才力量缺乏。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  <w:t>我局虽聘请了法律顾问参与各项法治工作，但相关干部职工法律知识系统性不强、对法律专业问题把握不够、台账资料整理不规范等问题，一定程度上制约了法治政府的规范化建设。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法治水平有待提升。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  <w:t>部分股室缺乏规范性文件需要进行法治审查的意识，对什么是规范性文件的概念存在模糊认识，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  <w:lang w:eastAsia="zh-CN"/>
        </w:rPr>
        <w:t>文件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  <w:t>审查工作还需进一步规范。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普法宣传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有待创新。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shd w:val="clear" w:fill="FFFFFF"/>
        </w:rPr>
        <w:t>在日常普法宣传工作上还存在形式不够多样，缺乏对普法教育的全面性、系统性、长效性的规划，普法工作与业务工作融入度不够高等问题。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三、2023年度党政主要负责人履行推进法治建设第一责任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人职责的情况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（一）切实落实党组第一责任人责任，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依法依规执行决策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充分发挥党组书记在推进本单位法治建设中的领导核心作用，将法治建设纳入发展总体规划和年度工作计划，及时研究解决法治建设中的有关重大问题。健全完善党内法规制度，做到依规治党，加强督促检查，提高党内法规制度的执行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严格依法依规决策。重大决策集体讨论决定前，严格实行合法合规性审查，提高依法决策水平。我们聘请专业律师顾问，对党组文件及重大决策事项的合法合规性及时进行审查，确保工作依法依规进行。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（二）严格做到“权力取得要依法，权力行使按流程，权力运行要公开，权力运行受监督”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严格自律，率先垂范，当好表率。严格履行党的各项纪律，认真学习习近平总书记有关法治思想系列重要讲话精神。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坚持创新、协调、绿色、开放、共享的发展理念，坚持普法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与商务日常工作相结合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坚持普法与法治实践相结合，强化法治理念，突出法治主题、创新法治形式，注重解决突出矛盾，不断提高党性修养，坚定理想信念和政治信仰，在大是大非、党纪政策面前立场坚定，在思想上行动上始终与党中央保持高度一致，为干部职工做好表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坚持推进依法行政。对群众关心、社会关注的与群众利益息息相关的问题进行监督，排查法治建设中的突出问题，及时提出建设性的整改意见，并督促整改到位。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规范执法行为，提升执法人员素质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完善法制机构建设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配备一名专职法制人员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严格规范行政执法人员资格管理，落实执法人员岗位培训和持证上岗制度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截至目前我局持有行政执法资格证的人员共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名，行政执法关键岗位持证率达到90%以上。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法治政府水平有了很大提升。深入开展优化法治环境攻坚，持续推进政务公开，完善行政执法制度，夯实行政执法根基，领导干部法治意识明显提升，营商环境明显改善。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依法执法水平明显提升。行政执法更加文明，树立了执法权威，提高了执法效能。行政执法工作人员依法行政意识进一步增强，运用法治思维和法治方式解决问题的才能进一步提高，行政执法行为更加规范，人民群众对行政执法的满意度明显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四、2024年度推进法治政府建设的主要工作安排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加强法治教育，不断提高干部法律意识。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深入学习贯彻习近平法治思想，坚持领导干部学法制度化，把法治理念融入具体商务工作中，提升干部职工依法行政能力和水平。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强化行政权力制约监督，推进行政决策法制化。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健全行政权力运行制约和监督体系，坚持用制度管权管事管人。加强行政程序建设，自觉接受人大监督和民主监督。健全政府法律顾问机制，注重发挥法律顾问的咨询论证、审核把关作用。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加大普法力度，继续深化法治教育宣传。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将普法宣传与日常工作相结合，充分利用各种渠道向企业、商家和广大群众广泛宣传商务领域法律法规，为推进依法行政和法治政府建设营造良好的社会氛围。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2024年2月        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zljNGY3ZTZlYjZmYzhmNjNjZDI2Njc4NGJlY2YifQ=="/>
    <w:docVar w:name="KSO_WPS_MARK_KEY" w:val="f6adac27-e4e6-4389-9f30-a512ad3e11d4"/>
  </w:docVars>
  <w:rsids>
    <w:rsidRoot w:val="1D4D0DDE"/>
    <w:rsid w:val="12D73C01"/>
    <w:rsid w:val="1D4D0DDE"/>
    <w:rsid w:val="36C42E2E"/>
    <w:rsid w:val="644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2023-12-08T06:42:00Z</dcterms:created>
  <dc:creator>DELL</dc:creator>
  <cp:lastModifiedBy>86177</cp:lastModifiedBy>
  <dcterms:modified xsi:type="dcterms:W3CDTF">2024-04-22T01:43:40Z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5E41DBB778954EAD9474C1AF85C02A2F_13</vt:lpwstr>
  </property>
</Properties>
</file>