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626" w:rsidRDefault="00A33626" w:rsidP="00A33626">
      <w:pPr>
        <w:spacing w:line="540" w:lineRule="exact"/>
        <w:jc w:val="center"/>
        <w:rPr>
          <w:sz w:val="32"/>
          <w:szCs w:val="32"/>
        </w:rPr>
      </w:pPr>
      <w:r w:rsidRPr="00717F09">
        <w:rPr>
          <w:rFonts w:hint="eastAsia"/>
          <w:sz w:val="32"/>
          <w:szCs w:val="32"/>
        </w:rPr>
        <w:t>继承（受遗赠）不动产登记公告</w:t>
      </w:r>
    </w:p>
    <w:p w:rsidR="00A33626" w:rsidRPr="000E336A" w:rsidRDefault="00A33626" w:rsidP="006E60CC">
      <w:pPr>
        <w:spacing w:line="540" w:lineRule="exact"/>
        <w:jc w:val="right"/>
        <w:rPr>
          <w:sz w:val="32"/>
          <w:szCs w:val="32"/>
        </w:rPr>
      </w:pPr>
      <w:r>
        <w:rPr>
          <w:rFonts w:hint="eastAsia"/>
          <w:sz w:val="28"/>
          <w:szCs w:val="28"/>
        </w:rPr>
        <w:t>编号：2</w:t>
      </w:r>
      <w:r>
        <w:rPr>
          <w:sz w:val="28"/>
          <w:szCs w:val="28"/>
        </w:rPr>
        <w:t>025</w:t>
      </w:r>
      <w:r>
        <w:rPr>
          <w:rFonts w:hint="eastAsia"/>
          <w:sz w:val="28"/>
          <w:szCs w:val="28"/>
        </w:rPr>
        <w:t>继</w:t>
      </w:r>
      <w:r w:rsidR="006E60CC">
        <w:rPr>
          <w:rFonts w:hint="eastAsia"/>
          <w:sz w:val="28"/>
          <w:szCs w:val="28"/>
        </w:rPr>
        <w:t>0</w:t>
      </w:r>
      <w:r w:rsidR="006E60CC">
        <w:rPr>
          <w:sz w:val="28"/>
          <w:szCs w:val="28"/>
        </w:rPr>
        <w:t>019</w:t>
      </w:r>
    </w:p>
    <w:p w:rsidR="00A33626" w:rsidRPr="00717F09" w:rsidRDefault="00A33626" w:rsidP="00A33626">
      <w:pPr>
        <w:spacing w:line="540" w:lineRule="exact"/>
        <w:ind w:firstLineChars="200" w:firstLine="560"/>
        <w:rPr>
          <w:sz w:val="28"/>
          <w:szCs w:val="28"/>
        </w:rPr>
      </w:pPr>
      <w:r w:rsidRPr="00717F09">
        <w:rPr>
          <w:rFonts w:hint="eastAsia"/>
          <w:sz w:val="28"/>
          <w:szCs w:val="28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</w:t>
      </w:r>
      <w:r>
        <w:rPr>
          <w:sz w:val="28"/>
          <w:szCs w:val="28"/>
          <w:u w:val="single"/>
        </w:rPr>
        <w:t>15</w:t>
      </w:r>
      <w:r w:rsidRPr="00717F09">
        <w:rPr>
          <w:rFonts w:hint="eastAsia"/>
          <w:sz w:val="28"/>
          <w:szCs w:val="28"/>
        </w:rPr>
        <w:t>个工作日内，将异议书面材料送达不动产登记机构。逾期无人提出异议或者异议不成立的，不动产登记机构将予以登记。</w:t>
      </w:r>
    </w:p>
    <w:p w:rsidR="00A33626" w:rsidRPr="00805831" w:rsidRDefault="00A33626" w:rsidP="00A33626">
      <w:pPr>
        <w:spacing w:line="540" w:lineRule="exact"/>
        <w:ind w:firstLineChars="202" w:firstLine="566"/>
        <w:rPr>
          <w:sz w:val="28"/>
          <w:szCs w:val="28"/>
        </w:rPr>
      </w:pPr>
      <w:r w:rsidRPr="00717F09">
        <w:rPr>
          <w:rFonts w:hint="eastAsia"/>
          <w:sz w:val="28"/>
          <w:szCs w:val="28"/>
        </w:rPr>
        <w:t>异议书面材料送达地址：</w:t>
      </w:r>
      <w:r>
        <w:rPr>
          <w:rFonts w:hint="eastAsia"/>
          <w:sz w:val="28"/>
          <w:szCs w:val="28"/>
        </w:rPr>
        <w:t>花园路南段路西行政服务中心</w:t>
      </w:r>
      <w:r w:rsidRPr="00805831">
        <w:rPr>
          <w:rFonts w:hint="eastAsia"/>
          <w:sz w:val="28"/>
          <w:szCs w:val="28"/>
        </w:rPr>
        <w:t>不动产登记中心窗口</w:t>
      </w:r>
    </w:p>
    <w:p w:rsidR="00A33626" w:rsidRPr="00717F09" w:rsidRDefault="00A33626" w:rsidP="00A33626">
      <w:pPr>
        <w:spacing w:line="540" w:lineRule="exact"/>
        <w:ind w:firstLineChars="202" w:firstLine="566"/>
        <w:rPr>
          <w:sz w:val="28"/>
          <w:szCs w:val="28"/>
        </w:rPr>
      </w:pPr>
      <w:r w:rsidRPr="00717F09">
        <w:rPr>
          <w:rFonts w:hint="eastAsia"/>
          <w:sz w:val="28"/>
          <w:szCs w:val="28"/>
        </w:rPr>
        <w:t>联系方式：</w:t>
      </w:r>
      <w:r>
        <w:rPr>
          <w:rFonts w:hint="eastAsia"/>
          <w:sz w:val="28"/>
          <w:szCs w:val="28"/>
        </w:rPr>
        <w:t>0375--­3376606</w:t>
      </w:r>
    </w:p>
    <w:tbl>
      <w:tblPr>
        <w:tblpPr w:leftFromText="180" w:rightFromText="180" w:vertAnchor="text" w:horzAnchor="margin" w:tblpX="-318" w:tblpY="260"/>
        <w:tblW w:w="14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3225"/>
        <w:gridCol w:w="2275"/>
        <w:gridCol w:w="2881"/>
        <w:gridCol w:w="2334"/>
        <w:gridCol w:w="2996"/>
      </w:tblGrid>
      <w:tr w:rsidR="00A33626" w:rsidRPr="00E44A50" w:rsidTr="00A33626">
        <w:trPr>
          <w:trHeight w:val="963"/>
        </w:trPr>
        <w:tc>
          <w:tcPr>
            <w:tcW w:w="658" w:type="dxa"/>
            <w:shd w:val="clear" w:color="auto" w:fill="auto"/>
            <w:vAlign w:val="center"/>
          </w:tcPr>
          <w:p w:rsidR="00A33626" w:rsidRPr="003E11C9" w:rsidRDefault="00A33626" w:rsidP="006F68DC">
            <w:pPr>
              <w:spacing w:line="120" w:lineRule="atLeast"/>
              <w:jc w:val="center"/>
              <w:rPr>
                <w:b/>
                <w:sz w:val="24"/>
                <w:szCs w:val="24"/>
              </w:rPr>
            </w:pPr>
            <w:r w:rsidRPr="003E11C9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A33626" w:rsidRPr="003E11C9" w:rsidRDefault="00A33626" w:rsidP="006F68DC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3E11C9">
              <w:rPr>
                <w:rFonts w:hint="eastAsia"/>
                <w:sz w:val="24"/>
                <w:szCs w:val="24"/>
              </w:rPr>
              <w:t>权利人</w:t>
            </w:r>
          </w:p>
          <w:p w:rsidR="00A33626" w:rsidRPr="003E11C9" w:rsidRDefault="00A33626" w:rsidP="006F68DC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3E11C9">
              <w:rPr>
                <w:rFonts w:hint="eastAsia"/>
                <w:sz w:val="24"/>
                <w:szCs w:val="24"/>
              </w:rPr>
              <w:t>（被继承人／遗赠人）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A33626" w:rsidRPr="003E11C9" w:rsidRDefault="00A33626" w:rsidP="006F68DC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3E11C9">
              <w:rPr>
                <w:rFonts w:hint="eastAsia"/>
                <w:sz w:val="24"/>
                <w:szCs w:val="24"/>
              </w:rPr>
              <w:t>不动产权利类型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A33626" w:rsidRPr="003E11C9" w:rsidRDefault="00A33626" w:rsidP="006F68DC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3E11C9">
              <w:rPr>
                <w:rFonts w:hint="eastAsia"/>
                <w:sz w:val="24"/>
                <w:szCs w:val="24"/>
              </w:rPr>
              <w:t>不动产坐落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A33626" w:rsidRPr="003E11C9" w:rsidRDefault="00A33626" w:rsidP="006F68DC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3E11C9">
              <w:rPr>
                <w:rFonts w:hint="eastAsia"/>
                <w:sz w:val="24"/>
                <w:szCs w:val="24"/>
              </w:rPr>
              <w:t>不动产权证号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A33626" w:rsidRPr="003E11C9" w:rsidRDefault="00A33626" w:rsidP="006F68DC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3E11C9">
              <w:rPr>
                <w:rFonts w:hint="eastAsia"/>
                <w:sz w:val="24"/>
                <w:szCs w:val="24"/>
              </w:rPr>
              <w:t>登记申请人</w:t>
            </w:r>
          </w:p>
          <w:p w:rsidR="00A33626" w:rsidRPr="003E11C9" w:rsidRDefault="00A33626" w:rsidP="006F68DC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3E11C9">
              <w:rPr>
                <w:rFonts w:hint="eastAsia"/>
                <w:sz w:val="24"/>
                <w:szCs w:val="24"/>
              </w:rPr>
              <w:t>（继承人／受遗赠人）</w:t>
            </w:r>
          </w:p>
        </w:tc>
      </w:tr>
      <w:tr w:rsidR="00A33626" w:rsidRPr="00E44A50" w:rsidTr="00A33626">
        <w:trPr>
          <w:trHeight w:val="867"/>
        </w:trPr>
        <w:tc>
          <w:tcPr>
            <w:tcW w:w="658" w:type="dxa"/>
            <w:shd w:val="clear" w:color="auto" w:fill="auto"/>
          </w:tcPr>
          <w:p w:rsidR="00A33626" w:rsidRPr="00E44A50" w:rsidRDefault="00A33626" w:rsidP="006F68DC">
            <w:pPr>
              <w:jc w:val="center"/>
            </w:pPr>
          </w:p>
        </w:tc>
        <w:tc>
          <w:tcPr>
            <w:tcW w:w="3225" w:type="dxa"/>
            <w:shd w:val="clear" w:color="auto" w:fill="auto"/>
            <w:vAlign w:val="center"/>
          </w:tcPr>
          <w:p w:rsidR="00A33626" w:rsidRPr="003E11C9" w:rsidRDefault="00A33626" w:rsidP="006F68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张忠堂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A33626" w:rsidRPr="003E11C9" w:rsidRDefault="00A33626" w:rsidP="006F68DC">
            <w:pPr>
              <w:jc w:val="center"/>
              <w:rPr>
                <w:sz w:val="24"/>
                <w:szCs w:val="24"/>
              </w:rPr>
            </w:pPr>
            <w:r w:rsidRPr="003E11C9">
              <w:rPr>
                <w:rFonts w:hint="eastAsia"/>
                <w:sz w:val="24"/>
                <w:szCs w:val="24"/>
              </w:rPr>
              <w:t>房屋所有权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A33626" w:rsidRPr="003E11C9" w:rsidRDefault="00A33626" w:rsidP="006F68DC">
            <w:pPr>
              <w:jc w:val="center"/>
              <w:rPr>
                <w:sz w:val="24"/>
                <w:szCs w:val="24"/>
              </w:rPr>
            </w:pPr>
            <w:r w:rsidRPr="003E11C9">
              <w:rPr>
                <w:rFonts w:hint="eastAsia"/>
                <w:sz w:val="24"/>
                <w:szCs w:val="24"/>
              </w:rPr>
              <w:t>鲁山县</w:t>
            </w:r>
            <w:r>
              <w:rPr>
                <w:rFonts w:hint="eastAsia"/>
                <w:sz w:val="24"/>
                <w:szCs w:val="24"/>
              </w:rPr>
              <w:t>顺城路中段路南顺安小区临街楼1</w:t>
            </w:r>
            <w:r>
              <w:rPr>
                <w:sz w:val="24"/>
                <w:szCs w:val="24"/>
              </w:rPr>
              <w:t>14</w:t>
            </w:r>
            <w:r>
              <w:rPr>
                <w:rFonts w:hint="eastAsia"/>
                <w:sz w:val="24"/>
                <w:szCs w:val="24"/>
              </w:rPr>
              <w:t>铺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A33626" w:rsidRPr="003E11C9" w:rsidRDefault="00A33626" w:rsidP="006F68DC">
            <w:pPr>
              <w:rPr>
                <w:sz w:val="24"/>
                <w:szCs w:val="24"/>
              </w:rPr>
            </w:pPr>
            <w:r w:rsidRPr="003E11C9">
              <w:rPr>
                <w:rFonts w:hint="eastAsia"/>
                <w:sz w:val="24"/>
                <w:szCs w:val="24"/>
              </w:rPr>
              <w:t>鲁山县房权证鲁阳</w:t>
            </w:r>
            <w:r>
              <w:rPr>
                <w:rFonts w:hint="eastAsia"/>
                <w:sz w:val="24"/>
                <w:szCs w:val="24"/>
              </w:rPr>
              <w:t>房</w:t>
            </w:r>
            <w:r w:rsidRPr="003E11C9">
              <w:rPr>
                <w:rFonts w:hint="eastAsia"/>
                <w:sz w:val="24"/>
                <w:szCs w:val="24"/>
              </w:rPr>
              <w:t>字第</w:t>
            </w:r>
            <w:r>
              <w:rPr>
                <w:sz w:val="24"/>
                <w:szCs w:val="24"/>
              </w:rPr>
              <w:t>00000964</w:t>
            </w:r>
            <w:r w:rsidRPr="003E11C9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A33626" w:rsidRPr="003E11C9" w:rsidRDefault="00A33626" w:rsidP="006F68DC">
            <w:pPr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rFonts w:hint="eastAsia"/>
                <w:sz w:val="24"/>
                <w:szCs w:val="24"/>
              </w:rPr>
              <w:t xml:space="preserve">张利娥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张妮</w:t>
            </w:r>
            <w:bookmarkEnd w:id="0"/>
          </w:p>
        </w:tc>
      </w:tr>
    </w:tbl>
    <w:p w:rsidR="00A33626" w:rsidRDefault="00A33626" w:rsidP="00A33626">
      <w:pPr>
        <w:rPr>
          <w:sz w:val="28"/>
          <w:szCs w:val="28"/>
        </w:rPr>
      </w:pPr>
    </w:p>
    <w:p w:rsidR="00A33626" w:rsidRDefault="00A33626" w:rsidP="00A33626">
      <w:pPr>
        <w:ind w:firstLineChars="3400" w:firstLine="9520"/>
        <w:rPr>
          <w:sz w:val="28"/>
          <w:szCs w:val="28"/>
        </w:rPr>
      </w:pPr>
      <w:r>
        <w:rPr>
          <w:rFonts w:hint="eastAsia"/>
          <w:sz w:val="28"/>
          <w:szCs w:val="28"/>
        </w:rPr>
        <w:t>登记机构：鲁山县不动产登记中心</w:t>
      </w:r>
    </w:p>
    <w:p w:rsidR="00206A7D" w:rsidRPr="00987D6B" w:rsidRDefault="00A33626" w:rsidP="00987D6B">
      <w:pPr>
        <w:ind w:firstLineChars="4100" w:firstLine="1148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025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19</w:t>
      </w:r>
      <w:r>
        <w:rPr>
          <w:rFonts w:hint="eastAsia"/>
          <w:sz w:val="28"/>
          <w:szCs w:val="28"/>
        </w:rPr>
        <w:t>日</w:t>
      </w:r>
    </w:p>
    <w:sectPr w:rsidR="00206A7D" w:rsidRPr="00987D6B" w:rsidSect="00A33626">
      <w:pgSz w:w="16838" w:h="11906" w:orient="landscape"/>
      <w:pgMar w:top="851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0AE" w:rsidRDefault="00A730AE" w:rsidP="00A33626">
      <w:r>
        <w:separator/>
      </w:r>
    </w:p>
  </w:endnote>
  <w:endnote w:type="continuationSeparator" w:id="0">
    <w:p w:rsidR="00A730AE" w:rsidRDefault="00A730AE" w:rsidP="00A33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0AE" w:rsidRDefault="00A730AE" w:rsidP="00A33626">
      <w:r>
        <w:separator/>
      </w:r>
    </w:p>
  </w:footnote>
  <w:footnote w:type="continuationSeparator" w:id="0">
    <w:p w:rsidR="00A730AE" w:rsidRDefault="00A730AE" w:rsidP="00A33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38"/>
    <w:rsid w:val="00143058"/>
    <w:rsid w:val="00206A7D"/>
    <w:rsid w:val="00356180"/>
    <w:rsid w:val="006E60CC"/>
    <w:rsid w:val="008635EF"/>
    <w:rsid w:val="008C0609"/>
    <w:rsid w:val="00987D6B"/>
    <w:rsid w:val="00A33626"/>
    <w:rsid w:val="00A730AE"/>
    <w:rsid w:val="00AA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D114AC"/>
  <w15:chartTrackingRefBased/>
  <w15:docId w15:val="{9981D785-6562-49BC-8B96-39F89C80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626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6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36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36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36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329</Characters>
  <Application>Microsoft Office Word</Application>
  <DocSecurity>0</DocSecurity>
  <Lines>2</Lines>
  <Paragraphs>1</Paragraphs>
  <ScaleCrop>false</ScaleCrop>
  <Company>DoubleOX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2025-02-19T07:23:00Z</dcterms:created>
  <dcterms:modified xsi:type="dcterms:W3CDTF">2025-02-19T07:38:00Z</dcterms:modified>
</cp:coreProperties>
</file>