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26" w:rsidRPr="005E3898" w:rsidRDefault="00D22B1F" w:rsidP="005E3898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高桂花</w:t>
      </w:r>
      <w:r w:rsidR="000F3BA8" w:rsidRPr="005E3898">
        <w:rPr>
          <w:rFonts w:ascii="宋体" w:eastAsia="宋体" w:hAnsi="宋体" w:hint="eastAsia"/>
          <w:sz w:val="44"/>
          <w:szCs w:val="44"/>
        </w:rPr>
        <w:t>不动产继承公示</w:t>
      </w:r>
    </w:p>
    <w:p w:rsidR="000F3BA8" w:rsidRPr="005E3898" w:rsidRDefault="000F3BA8" w:rsidP="005E3898">
      <w:pPr>
        <w:jc w:val="right"/>
        <w:rPr>
          <w:rFonts w:ascii="宋体" w:eastAsia="宋体" w:hAnsi="宋体"/>
          <w:sz w:val="28"/>
          <w:szCs w:val="28"/>
        </w:rPr>
      </w:pPr>
      <w:r w:rsidRPr="005E3898">
        <w:rPr>
          <w:rFonts w:ascii="宋体" w:eastAsia="宋体" w:hAnsi="宋体" w:hint="eastAsia"/>
          <w:sz w:val="28"/>
          <w:szCs w:val="28"/>
        </w:rPr>
        <w:t>编号：2</w:t>
      </w:r>
      <w:r w:rsidRPr="005E3898">
        <w:rPr>
          <w:rFonts w:ascii="宋体" w:eastAsia="宋体" w:hAnsi="宋体"/>
          <w:sz w:val="28"/>
          <w:szCs w:val="28"/>
        </w:rPr>
        <w:t>02</w:t>
      </w:r>
      <w:r w:rsidR="00ED2B30">
        <w:rPr>
          <w:rFonts w:ascii="宋体" w:eastAsia="宋体" w:hAnsi="宋体"/>
          <w:sz w:val="28"/>
          <w:szCs w:val="28"/>
        </w:rPr>
        <w:t>4</w:t>
      </w:r>
      <w:r w:rsidRPr="005E3898">
        <w:rPr>
          <w:rFonts w:ascii="宋体" w:eastAsia="宋体" w:hAnsi="宋体" w:hint="eastAsia"/>
          <w:sz w:val="28"/>
          <w:szCs w:val="28"/>
        </w:rPr>
        <w:t>继</w:t>
      </w:r>
      <w:r w:rsidR="00332A4A">
        <w:rPr>
          <w:rFonts w:ascii="宋体" w:eastAsia="宋体" w:hAnsi="宋体" w:hint="eastAsia"/>
          <w:sz w:val="28"/>
          <w:szCs w:val="28"/>
        </w:rPr>
        <w:t>0</w:t>
      </w:r>
      <w:r w:rsidR="00332A4A">
        <w:rPr>
          <w:rFonts w:ascii="宋体" w:eastAsia="宋体" w:hAnsi="宋体"/>
          <w:sz w:val="28"/>
          <w:szCs w:val="28"/>
        </w:rPr>
        <w:t>053</w:t>
      </w:r>
      <w:bookmarkStart w:id="0" w:name="_GoBack"/>
      <w:bookmarkEnd w:id="0"/>
    </w:p>
    <w:p w:rsidR="000F3BA8" w:rsidRPr="00D22B1F" w:rsidRDefault="00D22B1F" w:rsidP="005E389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22B1F">
        <w:rPr>
          <w:rFonts w:ascii="仿宋_GB2312" w:eastAsia="仿宋_GB2312" w:hAnsi="仿宋" w:hint="eastAsia"/>
          <w:sz w:val="32"/>
          <w:szCs w:val="32"/>
        </w:rPr>
        <w:t>高桂花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对原登记于</w:t>
      </w:r>
      <w:r w:rsidRPr="00D22B1F">
        <w:rPr>
          <w:rFonts w:ascii="仿宋_GB2312" w:eastAsia="仿宋_GB2312" w:hAnsi="仿宋" w:hint="eastAsia"/>
          <w:sz w:val="32"/>
          <w:szCs w:val="32"/>
        </w:rPr>
        <w:t>刘更安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名下的房</w:t>
      </w:r>
      <w:r w:rsidR="00B978B1" w:rsidRPr="00D22B1F">
        <w:rPr>
          <w:rFonts w:ascii="仿宋_GB2312" w:eastAsia="仿宋_GB2312" w:hAnsi="仿宋" w:hint="eastAsia"/>
          <w:sz w:val="32"/>
          <w:szCs w:val="32"/>
        </w:rPr>
        <w:t>地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产申请继承登记，房产坐落于：</w:t>
      </w:r>
      <w:r w:rsidR="00ED2B30" w:rsidRPr="00D22B1F">
        <w:rPr>
          <w:rFonts w:ascii="仿宋_GB2312" w:eastAsia="仿宋_GB2312" w:hAnsi="仿宋" w:hint="eastAsia"/>
          <w:sz w:val="32"/>
          <w:szCs w:val="32"/>
        </w:rPr>
        <w:t>鲁山县</w:t>
      </w:r>
      <w:r w:rsidRPr="00D22B1F">
        <w:rPr>
          <w:rFonts w:ascii="仿宋_GB2312" w:eastAsia="仿宋_GB2312" w:hAnsi="仿宋" w:hint="eastAsia"/>
          <w:sz w:val="32"/>
          <w:szCs w:val="32"/>
        </w:rPr>
        <w:t>露峰办事处后营村二组（原张店乡后营村134号）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，现根据国土资源部《不动产登记操作规范（试行）之规定，对该申请进行审查公示，公示期为15个工作日，时间为202</w:t>
      </w:r>
      <w:r w:rsidR="00ED2B30" w:rsidRPr="00D22B1F">
        <w:rPr>
          <w:rFonts w:ascii="仿宋_GB2312" w:eastAsia="仿宋_GB2312" w:hAnsi="仿宋" w:hint="eastAsia"/>
          <w:sz w:val="32"/>
          <w:szCs w:val="32"/>
        </w:rPr>
        <w:t>4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年</w:t>
      </w:r>
      <w:r w:rsidRPr="00D22B1F">
        <w:rPr>
          <w:rFonts w:ascii="仿宋_GB2312" w:eastAsia="仿宋_GB2312" w:hAnsi="仿宋" w:hint="eastAsia"/>
          <w:sz w:val="32"/>
          <w:szCs w:val="32"/>
        </w:rPr>
        <w:t>8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月</w:t>
      </w:r>
      <w:r w:rsidRPr="00D22B1F">
        <w:rPr>
          <w:rFonts w:ascii="仿宋_GB2312" w:eastAsia="仿宋_GB2312" w:hAnsi="仿宋" w:hint="eastAsia"/>
          <w:sz w:val="32"/>
          <w:szCs w:val="32"/>
        </w:rPr>
        <w:t>7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日至202</w:t>
      </w:r>
      <w:r w:rsidR="00ED2B30" w:rsidRPr="00D22B1F">
        <w:rPr>
          <w:rFonts w:ascii="仿宋_GB2312" w:eastAsia="仿宋_GB2312" w:hAnsi="仿宋" w:hint="eastAsia"/>
          <w:sz w:val="32"/>
          <w:szCs w:val="32"/>
        </w:rPr>
        <w:t>4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年</w:t>
      </w:r>
      <w:r w:rsidRPr="00D22B1F">
        <w:rPr>
          <w:rFonts w:ascii="仿宋_GB2312" w:eastAsia="仿宋_GB2312" w:hAnsi="仿宋" w:hint="eastAsia"/>
          <w:sz w:val="32"/>
          <w:szCs w:val="32"/>
        </w:rPr>
        <w:t>8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月</w:t>
      </w:r>
      <w:r w:rsidRPr="00D22B1F">
        <w:rPr>
          <w:rFonts w:ascii="仿宋_GB2312" w:eastAsia="仿宋_GB2312" w:hAnsi="仿宋" w:hint="eastAsia"/>
          <w:sz w:val="32"/>
          <w:szCs w:val="32"/>
        </w:rPr>
        <w:t>27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日，申请有异议者，请于202</w:t>
      </w:r>
      <w:r w:rsidR="00ED2B30" w:rsidRPr="00D22B1F">
        <w:rPr>
          <w:rFonts w:ascii="仿宋_GB2312" w:eastAsia="仿宋_GB2312" w:hAnsi="仿宋" w:hint="eastAsia"/>
          <w:sz w:val="32"/>
          <w:szCs w:val="32"/>
        </w:rPr>
        <w:t>4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年</w:t>
      </w:r>
      <w:r w:rsidRPr="00D22B1F">
        <w:rPr>
          <w:rFonts w:ascii="仿宋_GB2312" w:eastAsia="仿宋_GB2312" w:hAnsi="仿宋" w:hint="eastAsia"/>
          <w:sz w:val="32"/>
          <w:szCs w:val="32"/>
        </w:rPr>
        <w:t>8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月</w:t>
      </w:r>
      <w:r w:rsidRPr="00D22B1F">
        <w:rPr>
          <w:rFonts w:ascii="仿宋_GB2312" w:eastAsia="仿宋_GB2312" w:hAnsi="仿宋" w:hint="eastAsia"/>
          <w:sz w:val="32"/>
          <w:szCs w:val="32"/>
        </w:rPr>
        <w:t>27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日</w:t>
      </w:r>
      <w:r w:rsidRPr="00D22B1F">
        <w:rPr>
          <w:rFonts w:ascii="仿宋_GB2312" w:eastAsia="仿宋_GB2312" w:hAnsi="仿宋" w:hint="eastAsia"/>
          <w:sz w:val="32"/>
          <w:szCs w:val="32"/>
        </w:rPr>
        <w:t>前</w:t>
      </w:r>
      <w:r w:rsidR="000F3BA8" w:rsidRPr="00D22B1F">
        <w:rPr>
          <w:rFonts w:ascii="仿宋_GB2312" w:eastAsia="仿宋_GB2312" w:hAnsi="仿宋" w:hint="eastAsia"/>
          <w:sz w:val="32"/>
          <w:szCs w:val="32"/>
        </w:rPr>
        <w:t>到不动产登记机构提出并提交有关书面材料，根据复核，公示期满无异议的，我机构将予以登记。</w:t>
      </w:r>
    </w:p>
    <w:p w:rsidR="000F3BA8" w:rsidRPr="00D22B1F" w:rsidRDefault="000F3BA8" w:rsidP="005E389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22B1F">
        <w:rPr>
          <w:rFonts w:ascii="仿宋_GB2312" w:eastAsia="仿宋_GB2312" w:hAnsi="仿宋" w:hint="eastAsia"/>
          <w:sz w:val="32"/>
          <w:szCs w:val="32"/>
        </w:rPr>
        <w:t>异议书面材料送达地址：花园路南段</w:t>
      </w:r>
      <w:r w:rsidR="005E3898" w:rsidRPr="00D22B1F">
        <w:rPr>
          <w:rFonts w:ascii="仿宋_GB2312" w:eastAsia="仿宋_GB2312" w:hAnsi="仿宋" w:hint="eastAsia"/>
          <w:sz w:val="32"/>
          <w:szCs w:val="32"/>
        </w:rPr>
        <w:t>路西行政服务中心不动产登记中心窗口</w:t>
      </w:r>
    </w:p>
    <w:p w:rsidR="005E3898" w:rsidRPr="00D22B1F" w:rsidRDefault="005E3898" w:rsidP="005E389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22B1F">
        <w:rPr>
          <w:rFonts w:ascii="仿宋_GB2312" w:eastAsia="仿宋_GB2312" w:hAnsi="仿宋" w:hint="eastAsia"/>
          <w:sz w:val="32"/>
          <w:szCs w:val="32"/>
        </w:rPr>
        <w:t>联系方式：0375—3376606</w:t>
      </w:r>
    </w:p>
    <w:p w:rsidR="005E3898" w:rsidRPr="00D22B1F" w:rsidRDefault="005E3898">
      <w:pPr>
        <w:rPr>
          <w:rFonts w:ascii="仿宋_GB2312" w:eastAsia="仿宋_GB2312" w:hAnsi="仿宋"/>
          <w:sz w:val="32"/>
          <w:szCs w:val="32"/>
        </w:rPr>
      </w:pPr>
    </w:p>
    <w:p w:rsidR="005E3898" w:rsidRPr="00D22B1F" w:rsidRDefault="005E3898" w:rsidP="005E389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22B1F">
        <w:rPr>
          <w:rFonts w:ascii="仿宋_GB2312" w:eastAsia="仿宋_GB2312" w:hAnsi="仿宋" w:hint="eastAsia"/>
          <w:sz w:val="32"/>
          <w:szCs w:val="32"/>
        </w:rPr>
        <w:t>特此公示</w:t>
      </w:r>
    </w:p>
    <w:p w:rsidR="005E3898" w:rsidRPr="00D22B1F" w:rsidRDefault="005E3898">
      <w:pPr>
        <w:rPr>
          <w:rFonts w:ascii="仿宋_GB2312" w:eastAsia="仿宋_GB2312" w:hAnsi="仿宋"/>
          <w:sz w:val="32"/>
          <w:szCs w:val="32"/>
        </w:rPr>
      </w:pPr>
    </w:p>
    <w:p w:rsidR="005E3898" w:rsidRPr="00D22B1F" w:rsidRDefault="005E3898">
      <w:pPr>
        <w:rPr>
          <w:rFonts w:ascii="仿宋_GB2312" w:eastAsia="仿宋_GB2312" w:hAnsi="仿宋"/>
          <w:sz w:val="32"/>
          <w:szCs w:val="32"/>
        </w:rPr>
      </w:pPr>
    </w:p>
    <w:p w:rsidR="005E3898" w:rsidRPr="00D22B1F" w:rsidRDefault="005E3898" w:rsidP="005E3898">
      <w:pPr>
        <w:ind w:firstLineChars="1500" w:firstLine="4800"/>
        <w:rPr>
          <w:rFonts w:ascii="仿宋_GB2312" w:eastAsia="仿宋_GB2312" w:hAnsi="仿宋"/>
          <w:sz w:val="32"/>
          <w:szCs w:val="32"/>
        </w:rPr>
      </w:pPr>
      <w:r w:rsidRPr="00D22B1F">
        <w:rPr>
          <w:rFonts w:ascii="仿宋_GB2312" w:eastAsia="仿宋_GB2312" w:hAnsi="仿宋" w:hint="eastAsia"/>
          <w:sz w:val="32"/>
          <w:szCs w:val="32"/>
        </w:rPr>
        <w:t>鲁山县不动产登记中心</w:t>
      </w:r>
    </w:p>
    <w:p w:rsidR="005E3898" w:rsidRPr="00D22B1F" w:rsidRDefault="005E3898" w:rsidP="005E3898">
      <w:pPr>
        <w:ind w:firstLineChars="1600" w:firstLine="5120"/>
        <w:rPr>
          <w:rFonts w:ascii="仿宋_GB2312" w:eastAsia="仿宋_GB2312" w:hAnsi="仿宋"/>
          <w:sz w:val="32"/>
          <w:szCs w:val="32"/>
        </w:rPr>
      </w:pPr>
      <w:r w:rsidRPr="00D22B1F">
        <w:rPr>
          <w:rFonts w:ascii="仿宋_GB2312" w:eastAsia="仿宋_GB2312" w:hAnsi="仿宋" w:hint="eastAsia"/>
          <w:sz w:val="32"/>
          <w:szCs w:val="32"/>
        </w:rPr>
        <w:t>202</w:t>
      </w:r>
      <w:r w:rsidR="00ED2B30" w:rsidRPr="00D22B1F">
        <w:rPr>
          <w:rFonts w:ascii="仿宋_GB2312" w:eastAsia="仿宋_GB2312" w:hAnsi="仿宋" w:hint="eastAsia"/>
          <w:sz w:val="32"/>
          <w:szCs w:val="32"/>
        </w:rPr>
        <w:t>4</w:t>
      </w:r>
      <w:r w:rsidRPr="00D22B1F">
        <w:rPr>
          <w:rFonts w:ascii="仿宋_GB2312" w:eastAsia="仿宋_GB2312" w:hAnsi="仿宋" w:hint="eastAsia"/>
          <w:sz w:val="32"/>
          <w:szCs w:val="32"/>
        </w:rPr>
        <w:t>年</w:t>
      </w:r>
      <w:r w:rsidR="00D22B1F" w:rsidRPr="00D22B1F">
        <w:rPr>
          <w:rFonts w:ascii="仿宋_GB2312" w:eastAsia="仿宋_GB2312" w:hAnsi="仿宋" w:hint="eastAsia"/>
          <w:sz w:val="32"/>
          <w:szCs w:val="32"/>
        </w:rPr>
        <w:t>8</w:t>
      </w:r>
      <w:r w:rsidRPr="00D22B1F">
        <w:rPr>
          <w:rFonts w:ascii="仿宋_GB2312" w:eastAsia="仿宋_GB2312" w:hAnsi="仿宋" w:hint="eastAsia"/>
          <w:sz w:val="32"/>
          <w:szCs w:val="32"/>
        </w:rPr>
        <w:t>月</w:t>
      </w:r>
      <w:r w:rsidR="00D22B1F" w:rsidRPr="00D22B1F">
        <w:rPr>
          <w:rFonts w:ascii="仿宋_GB2312" w:eastAsia="仿宋_GB2312" w:hAnsi="仿宋" w:hint="eastAsia"/>
          <w:sz w:val="32"/>
          <w:szCs w:val="32"/>
        </w:rPr>
        <w:t>7</w:t>
      </w:r>
      <w:r w:rsidRPr="00D22B1F">
        <w:rPr>
          <w:rFonts w:ascii="仿宋_GB2312" w:eastAsia="仿宋_GB2312" w:hAnsi="仿宋" w:hint="eastAsia"/>
          <w:sz w:val="32"/>
          <w:szCs w:val="32"/>
        </w:rPr>
        <w:t>日</w:t>
      </w:r>
    </w:p>
    <w:sectPr w:rsidR="005E3898" w:rsidRPr="00D22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A8"/>
    <w:rsid w:val="000F3BA8"/>
    <w:rsid w:val="002627A6"/>
    <w:rsid w:val="00332A4A"/>
    <w:rsid w:val="005E3898"/>
    <w:rsid w:val="009B21AF"/>
    <w:rsid w:val="00B978B1"/>
    <w:rsid w:val="00D22B1F"/>
    <w:rsid w:val="00DF0C93"/>
    <w:rsid w:val="00E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64332"/>
  <w15:chartTrackingRefBased/>
  <w15:docId w15:val="{815665E1-E7B2-45BF-89DF-6C5E430B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2023-10-31T08:37:00Z</dcterms:created>
  <dcterms:modified xsi:type="dcterms:W3CDTF">2024-08-07T01:48:00Z</dcterms:modified>
</cp:coreProperties>
</file>