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观音寺书画院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52410423MJ0B15770D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2024/01/30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释延琼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依法开展书画研究和交流，书画院内举办书画展。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鲁山县观音寺乡观音寺院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13838316185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1B1D2287"/>
    <w:rsid w:val="1D7054B2"/>
    <w:rsid w:val="1F0028D1"/>
    <w:rsid w:val="29405339"/>
    <w:rsid w:val="323C4EF9"/>
    <w:rsid w:val="4FC155E1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6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70F5B7434AE9427CAE8B500D035AD57D_13</vt:lpwstr>
  </property>
</Properties>
</file>