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A77" w:rsidRDefault="00304496" w:rsidP="00753D94">
      <w:pPr>
        <w:spacing w:line="360" w:lineRule="auto"/>
        <w:jc w:val="center"/>
        <w:rPr>
          <w:rFonts w:ascii="方正大标宋简体" w:eastAsia="方正大标宋简体" w:hAnsi="方正大标宋简体"/>
          <w:color w:val="FF0000"/>
          <w:spacing w:val="24"/>
          <w:w w:val="60"/>
          <w:sz w:val="120"/>
        </w:rPr>
      </w:pPr>
      <w:r>
        <w:rPr>
          <w:rFonts w:ascii="方正大标宋简体" w:eastAsia="方正大标宋简体" w:hAnsi="方正大标宋简体" w:hint="eastAsia"/>
          <w:color w:val="FF0000"/>
          <w:spacing w:val="24"/>
          <w:w w:val="60"/>
          <w:sz w:val="120"/>
        </w:rPr>
        <w:t>鲁山县教育体育局文件</w:t>
      </w:r>
    </w:p>
    <w:p w:rsidR="00670A77" w:rsidRDefault="00304496" w:rsidP="00753D94">
      <w:pPr>
        <w:spacing w:line="360" w:lineRule="auto"/>
        <w:jc w:val="center"/>
        <w:rPr>
          <w:rFonts w:ascii="仿宋_GB2312" w:eastAsia="仿宋_GB2312"/>
          <w:sz w:val="32"/>
          <w:szCs w:val="32"/>
        </w:rPr>
      </w:pPr>
      <w:r>
        <w:rPr>
          <w:rFonts w:ascii="仿宋_GB2312" w:eastAsia="仿宋_GB2312" w:hint="eastAsia"/>
          <w:sz w:val="32"/>
          <w:szCs w:val="32"/>
        </w:rPr>
        <w:t>鲁教体〔</w:t>
      </w:r>
      <w:r>
        <w:rPr>
          <w:rFonts w:ascii="仿宋_GB2312" w:eastAsia="仿宋_GB2312"/>
          <w:sz w:val="32"/>
          <w:szCs w:val="32"/>
        </w:rPr>
        <w:t>20</w:t>
      </w:r>
      <w:r>
        <w:rPr>
          <w:rFonts w:ascii="仿宋_GB2312" w:eastAsia="仿宋_GB2312" w:hint="eastAsia"/>
          <w:sz w:val="32"/>
          <w:szCs w:val="32"/>
        </w:rPr>
        <w:t>23〕</w:t>
      </w:r>
      <w:r w:rsidR="00BA7F49">
        <w:rPr>
          <w:rFonts w:ascii="仿宋_GB2312" w:eastAsia="仿宋_GB2312" w:hint="eastAsia"/>
          <w:sz w:val="32"/>
          <w:szCs w:val="32"/>
        </w:rPr>
        <w:t>70</w:t>
      </w:r>
      <w:r>
        <w:rPr>
          <w:rFonts w:ascii="仿宋_GB2312" w:eastAsia="仿宋_GB2312" w:hint="eastAsia"/>
          <w:sz w:val="32"/>
          <w:szCs w:val="32"/>
        </w:rPr>
        <w:t xml:space="preserve"> 号</w:t>
      </w:r>
    </w:p>
    <w:p w:rsidR="00670A77" w:rsidRDefault="00304496" w:rsidP="00753D94">
      <w:pPr>
        <w:spacing w:line="360" w:lineRule="auto"/>
        <w:ind w:firstLineChars="200"/>
        <w:jc w:val="left"/>
        <w:rPr>
          <w:rFonts w:ascii="方正大标宋简体" w:eastAsia="方正大标宋简体" w:hAnsi="方正大标宋简体"/>
          <w:b/>
          <w:color w:val="FF0000"/>
          <w:spacing w:val="-62"/>
          <w:w w:val="60"/>
          <w:sz w:val="18"/>
          <w:u w:val="single"/>
        </w:rPr>
      </w:pPr>
      <w:r>
        <w:rPr>
          <w:rFonts w:ascii="方正大标宋简体" w:eastAsia="方正大标宋简体" w:hAnsi="方正大标宋简体" w:hint="eastAsia"/>
          <w:b/>
          <w:color w:val="FF0000"/>
          <w:spacing w:val="-62"/>
          <w:w w:val="60"/>
          <w:sz w:val="18"/>
          <w:u w:val="single"/>
        </w:rPr>
        <w:t xml:space="preserve">                                              </w:t>
      </w:r>
      <w:r>
        <w:rPr>
          <w:rFonts w:ascii="方正大标宋简体" w:eastAsia="方正大标宋简体" w:hAnsi="方正大标宋简体" w:hint="eastAsia"/>
          <w:b/>
          <w:color w:val="FFFFFF"/>
          <w:sz w:val="18"/>
          <w:u w:val="single"/>
        </w:rPr>
        <w:t xml:space="preserve">   </w:t>
      </w:r>
      <w:r>
        <w:rPr>
          <w:rFonts w:ascii="方正大标宋简体" w:eastAsia="方正大标宋简体" w:hAnsi="方正大标宋简体" w:hint="eastAsia"/>
          <w:b/>
          <w:color w:val="FF0000"/>
          <w:sz w:val="18"/>
          <w:u w:val="single"/>
        </w:rPr>
        <w:t xml:space="preserve">                                                                                                </w:t>
      </w:r>
    </w:p>
    <w:p w:rsidR="00F41F38" w:rsidRDefault="00304496" w:rsidP="00753D94">
      <w:pPr>
        <w:spacing w:line="360" w:lineRule="auto"/>
        <w:jc w:val="center"/>
        <w:rPr>
          <w:rFonts w:ascii="方正小标宋简体" w:eastAsia="方正小标宋简体"/>
          <w:sz w:val="44"/>
          <w:szCs w:val="44"/>
        </w:rPr>
      </w:pPr>
      <w:r>
        <w:rPr>
          <w:rFonts w:ascii="方正小标宋简体" w:eastAsia="方正小标宋简体" w:hint="eastAsia"/>
          <w:sz w:val="44"/>
          <w:szCs w:val="44"/>
        </w:rPr>
        <w:t>关于印发《2023年全县教体系统预防未成年学生溺亡专项治理工作实施方案》的</w:t>
      </w:r>
    </w:p>
    <w:p w:rsidR="00670A77" w:rsidRDefault="00304496" w:rsidP="00753D94">
      <w:pPr>
        <w:spacing w:line="360" w:lineRule="auto"/>
        <w:jc w:val="center"/>
        <w:rPr>
          <w:rFonts w:ascii="方正小标宋简体" w:eastAsia="方正小标宋简体"/>
          <w:sz w:val="44"/>
          <w:szCs w:val="44"/>
        </w:rPr>
      </w:pPr>
      <w:r>
        <w:rPr>
          <w:rFonts w:ascii="方正小标宋简体" w:eastAsia="方正小标宋简体" w:hint="eastAsia"/>
          <w:sz w:val="44"/>
          <w:szCs w:val="44"/>
        </w:rPr>
        <w:t>通知</w:t>
      </w:r>
    </w:p>
    <w:p w:rsidR="00670A77" w:rsidRDefault="00304496" w:rsidP="00753D94">
      <w:pPr>
        <w:spacing w:line="360" w:lineRule="auto"/>
        <w:rPr>
          <w:rFonts w:ascii="仿宋_GB2312" w:eastAsia="仿宋_GB2312"/>
          <w:sz w:val="32"/>
          <w:szCs w:val="32"/>
        </w:rPr>
      </w:pPr>
      <w:r>
        <w:rPr>
          <w:rFonts w:ascii="仿宋_GB2312" w:eastAsia="仿宋_GB2312" w:hint="eastAsia"/>
          <w:sz w:val="32"/>
          <w:szCs w:val="32"/>
        </w:rPr>
        <w:t>各高中、中心校（局直办）</w:t>
      </w:r>
      <w:r w:rsidR="00B726E2">
        <w:rPr>
          <w:rFonts w:ascii="仿宋_GB2312" w:eastAsia="仿宋_GB2312" w:hint="eastAsia"/>
          <w:sz w:val="32"/>
          <w:szCs w:val="32"/>
        </w:rPr>
        <w:t>、局机关各科室及二级机构</w:t>
      </w:r>
      <w:r>
        <w:rPr>
          <w:rFonts w:ascii="仿宋_GB2312" w:eastAsia="仿宋_GB2312" w:hint="eastAsia"/>
          <w:sz w:val="32"/>
          <w:szCs w:val="32"/>
        </w:rPr>
        <w:t>：</w:t>
      </w:r>
    </w:p>
    <w:p w:rsidR="00670A77" w:rsidRDefault="00304496" w:rsidP="00753D94">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进入4月份，气温迅速回升，溺亡事故进入易发、高发期，</w:t>
      </w:r>
      <w:r>
        <w:rPr>
          <w:rFonts w:ascii="仿宋_GB2312" w:eastAsia="仿宋_GB2312" w:hint="eastAsia"/>
          <w:sz w:val="32"/>
          <w:szCs w:val="32"/>
        </w:rPr>
        <w:t>为进一步做好预防未成年学生溺亡工作，根据平顶山市教育体育局《关于印发&lt;2023年全市教体系统预防未成年学生溺亡专项行动方案&gt;的通知》（</w:t>
      </w:r>
      <w:r>
        <w:rPr>
          <w:rFonts w:ascii="仿宋_GB2312" w:eastAsia="仿宋_GB2312" w:hAnsi="仿宋_GB2312" w:hint="eastAsia"/>
          <w:sz w:val="32"/>
        </w:rPr>
        <w:t>平教体安全〔2023〕11号</w:t>
      </w:r>
      <w:r>
        <w:rPr>
          <w:rFonts w:ascii="仿宋_GB2312" w:eastAsia="仿宋_GB2312" w:hint="eastAsia"/>
          <w:sz w:val="32"/>
          <w:szCs w:val="32"/>
        </w:rPr>
        <w:t>）和鲁山县平安建设工作领导小组办公室《关于印发&lt;2023年度鲁山县预防未成年人溺亡专项治理工作实施方案&gt;的通知》（鲁平安办</w:t>
      </w:r>
      <w:r>
        <w:rPr>
          <w:rFonts w:ascii="仿宋_GB2312" w:eastAsia="仿宋_GB2312" w:hAnsi="仿宋_GB2312" w:hint="eastAsia"/>
          <w:sz w:val="32"/>
        </w:rPr>
        <w:t>〔2023〕6号</w:t>
      </w:r>
      <w:r>
        <w:rPr>
          <w:rFonts w:ascii="仿宋_GB2312" w:eastAsia="仿宋_GB2312" w:hint="eastAsia"/>
          <w:sz w:val="32"/>
          <w:szCs w:val="32"/>
        </w:rPr>
        <w:t>）精神，结合我县教体系统实际，现将《2023年全县教体系统预防未成年学生溺亡专项治理工作实施方案》印发给你们，望各单位结合实际，认真贯彻落实。</w:t>
      </w:r>
    </w:p>
    <w:p w:rsidR="00670A77" w:rsidRDefault="00304496" w:rsidP="00284824">
      <w:pPr>
        <w:spacing w:line="360" w:lineRule="auto"/>
        <w:ind w:firstLineChars="1500" w:firstLine="4800"/>
        <w:rPr>
          <w:rFonts w:ascii="仿宋_GB2312" w:eastAsia="仿宋_GB2312"/>
          <w:sz w:val="32"/>
          <w:szCs w:val="32"/>
        </w:rPr>
      </w:pPr>
      <w:r>
        <w:rPr>
          <w:rFonts w:ascii="仿宋_GB2312" w:eastAsia="仿宋_GB2312" w:hint="eastAsia"/>
          <w:sz w:val="32"/>
          <w:szCs w:val="32"/>
        </w:rPr>
        <w:t>2023年4月23日</w:t>
      </w:r>
    </w:p>
    <w:p w:rsidR="00670A77" w:rsidRDefault="00670A77" w:rsidP="00753D94">
      <w:pPr>
        <w:spacing w:line="360" w:lineRule="auto"/>
        <w:ind w:firstLineChars="1550" w:firstLine="4960"/>
        <w:rPr>
          <w:rFonts w:ascii="仿宋_GB2312" w:eastAsia="仿宋_GB2312"/>
          <w:sz w:val="32"/>
          <w:szCs w:val="32"/>
        </w:rPr>
      </w:pPr>
    </w:p>
    <w:p w:rsidR="00670A77" w:rsidRDefault="00304496" w:rsidP="00753D94">
      <w:pPr>
        <w:spacing w:line="360" w:lineRule="auto"/>
        <w:ind w:firstLineChars="550" w:firstLine="2420"/>
        <w:jc w:val="left"/>
        <w:rPr>
          <w:rFonts w:ascii="方正小标宋简体" w:eastAsia="方正小标宋简体"/>
          <w:sz w:val="44"/>
          <w:szCs w:val="44"/>
        </w:rPr>
      </w:pPr>
      <w:r>
        <w:rPr>
          <w:rFonts w:ascii="方正小标宋简体" w:eastAsia="方正小标宋简体" w:hint="eastAsia"/>
          <w:sz w:val="44"/>
          <w:szCs w:val="44"/>
        </w:rPr>
        <w:lastRenderedPageBreak/>
        <w:t>鲁山县教育体育局</w:t>
      </w:r>
    </w:p>
    <w:p w:rsidR="00670A77" w:rsidRDefault="00304496" w:rsidP="00753D94">
      <w:pPr>
        <w:spacing w:line="360" w:lineRule="auto"/>
        <w:jc w:val="center"/>
        <w:rPr>
          <w:rFonts w:ascii="方正小标宋简体" w:eastAsia="方正小标宋简体"/>
          <w:sz w:val="44"/>
          <w:szCs w:val="44"/>
        </w:rPr>
      </w:pPr>
      <w:r>
        <w:rPr>
          <w:rFonts w:ascii="方正小标宋简体" w:eastAsia="方正小标宋简体" w:hint="eastAsia"/>
          <w:sz w:val="44"/>
          <w:szCs w:val="44"/>
        </w:rPr>
        <w:t>2023年全县教体系统预防未成年学生溺亡专项治理工作实施方案</w:t>
      </w:r>
    </w:p>
    <w:p w:rsidR="00670A77" w:rsidRDefault="00670A77" w:rsidP="00753D94">
      <w:pPr>
        <w:spacing w:line="360" w:lineRule="auto"/>
        <w:ind w:firstLineChars="200" w:firstLine="640"/>
        <w:rPr>
          <w:rFonts w:ascii="仿宋_GB2312" w:eastAsia="仿宋_GB2312"/>
          <w:sz w:val="32"/>
          <w:szCs w:val="32"/>
        </w:rPr>
      </w:pP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为深入贯彻落实习近平总书记关于安全生产的批示指示和全国、全省、全市安全生产电视电话会议精神，严防发生中小学生溺亡事故，确保广大学生生命安全，特制定本方案。</w:t>
      </w:r>
    </w:p>
    <w:p w:rsidR="00670A77" w:rsidRDefault="00304496" w:rsidP="00753D94">
      <w:pPr>
        <w:spacing w:line="360" w:lineRule="auto"/>
        <w:ind w:firstLineChars="200" w:firstLine="640"/>
        <w:rPr>
          <w:rFonts w:ascii="黑体" w:eastAsia="黑体" w:hAnsi="黑体"/>
          <w:sz w:val="32"/>
          <w:szCs w:val="32"/>
        </w:rPr>
      </w:pPr>
      <w:r>
        <w:rPr>
          <w:rFonts w:ascii="黑体" w:eastAsia="黑体" w:hAnsi="黑体" w:hint="eastAsia"/>
          <w:sz w:val="32"/>
          <w:szCs w:val="32"/>
        </w:rPr>
        <w:t>一、指导思想</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坚持“安全第一，预防为主”的方针，进一步完善学校预防</w:t>
      </w:r>
      <w:r w:rsidR="00C51B1E">
        <w:rPr>
          <w:rFonts w:ascii="仿宋_GB2312" w:eastAsia="仿宋_GB2312" w:hint="eastAsia"/>
          <w:sz w:val="32"/>
          <w:szCs w:val="32"/>
        </w:rPr>
        <w:t>未成年</w:t>
      </w:r>
      <w:r>
        <w:rPr>
          <w:rFonts w:ascii="仿宋_GB2312" w:eastAsia="仿宋_GB2312" w:hint="eastAsia"/>
          <w:sz w:val="32"/>
          <w:szCs w:val="32"/>
        </w:rPr>
        <w:t>学生溺亡工作制度，强化安全教育，增强</w:t>
      </w:r>
      <w:r w:rsidR="00C51B1E">
        <w:rPr>
          <w:rFonts w:ascii="仿宋_GB2312" w:eastAsia="仿宋_GB2312" w:hint="eastAsia"/>
          <w:sz w:val="32"/>
          <w:szCs w:val="32"/>
        </w:rPr>
        <w:t>未成年</w:t>
      </w:r>
      <w:r>
        <w:rPr>
          <w:rFonts w:ascii="仿宋_GB2312" w:eastAsia="仿宋_GB2312" w:hint="eastAsia"/>
          <w:sz w:val="32"/>
          <w:szCs w:val="32"/>
        </w:rPr>
        <w:t>学生的安全意识，提高</w:t>
      </w:r>
      <w:r w:rsidR="00C51B1E">
        <w:rPr>
          <w:rFonts w:ascii="仿宋_GB2312" w:eastAsia="仿宋_GB2312" w:hint="eastAsia"/>
          <w:sz w:val="32"/>
          <w:szCs w:val="32"/>
        </w:rPr>
        <w:t>未成年</w:t>
      </w:r>
      <w:r>
        <w:rPr>
          <w:rFonts w:ascii="仿宋_GB2312" w:eastAsia="仿宋_GB2312" w:hint="eastAsia"/>
          <w:sz w:val="32"/>
          <w:szCs w:val="32"/>
        </w:rPr>
        <w:t>学生防范、自救和科学救援能力；做好家校配合，压实家长监护责任；动员社会力量，实现部门联动，共同落实各项防控措施，着力建立预防</w:t>
      </w:r>
      <w:r w:rsidR="002B7FF1">
        <w:rPr>
          <w:rFonts w:ascii="仿宋_GB2312" w:eastAsia="仿宋_GB2312" w:hint="eastAsia"/>
          <w:sz w:val="32"/>
          <w:szCs w:val="32"/>
        </w:rPr>
        <w:t>未成年</w:t>
      </w:r>
      <w:r>
        <w:rPr>
          <w:rFonts w:ascii="仿宋_GB2312" w:eastAsia="仿宋_GB2312" w:hint="eastAsia"/>
          <w:sz w:val="32"/>
          <w:szCs w:val="32"/>
        </w:rPr>
        <w:t>学生溺亡的长效机制。</w:t>
      </w:r>
    </w:p>
    <w:p w:rsidR="00670A77" w:rsidRDefault="00280FFB" w:rsidP="00753D94">
      <w:pPr>
        <w:spacing w:line="360" w:lineRule="auto"/>
        <w:ind w:firstLineChars="200" w:firstLine="640"/>
        <w:rPr>
          <w:rFonts w:ascii="黑体" w:eastAsia="黑体" w:hAnsi="黑体"/>
          <w:sz w:val="32"/>
          <w:szCs w:val="32"/>
        </w:rPr>
      </w:pPr>
      <w:r>
        <w:rPr>
          <w:rFonts w:ascii="黑体" w:eastAsia="黑体" w:hAnsi="黑体" w:hint="eastAsia"/>
          <w:sz w:val="32"/>
          <w:szCs w:val="32"/>
        </w:rPr>
        <w:t>二</w:t>
      </w:r>
      <w:r w:rsidR="00304496">
        <w:rPr>
          <w:rFonts w:ascii="黑体" w:eastAsia="黑体" w:hAnsi="黑体" w:hint="eastAsia"/>
          <w:sz w:val="32"/>
          <w:szCs w:val="32"/>
        </w:rPr>
        <w:t>、工作目标</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深入开展预防</w:t>
      </w:r>
      <w:r w:rsidR="00EB43AA">
        <w:rPr>
          <w:rFonts w:ascii="仿宋_GB2312" w:eastAsia="仿宋_GB2312" w:hint="eastAsia"/>
          <w:sz w:val="32"/>
          <w:szCs w:val="32"/>
        </w:rPr>
        <w:t>未成年</w:t>
      </w:r>
      <w:r>
        <w:rPr>
          <w:rFonts w:ascii="仿宋_GB2312" w:eastAsia="仿宋_GB2312" w:hint="eastAsia"/>
          <w:sz w:val="32"/>
          <w:szCs w:val="32"/>
        </w:rPr>
        <w:t>学生溺亡安全教育工作，增强学生安全意识，提高学生自防、自救和科学救援能力；切实做到防溺亡教育全覆盖、责任落实全覆盖、安全隐患排查整改全覆盖，尽最大努力防止我县未成年学生溺亡事故的发生。</w:t>
      </w:r>
    </w:p>
    <w:p w:rsidR="00670A77" w:rsidRDefault="00280FFB" w:rsidP="00753D94">
      <w:pPr>
        <w:spacing w:line="360" w:lineRule="auto"/>
        <w:ind w:firstLineChars="200" w:firstLine="640"/>
        <w:rPr>
          <w:rFonts w:ascii="黑体" w:eastAsia="黑体" w:hAnsi="黑体"/>
          <w:sz w:val="32"/>
          <w:szCs w:val="32"/>
        </w:rPr>
      </w:pPr>
      <w:r>
        <w:rPr>
          <w:rFonts w:ascii="黑体" w:eastAsia="黑体" w:hAnsi="黑体" w:hint="eastAsia"/>
          <w:sz w:val="32"/>
          <w:szCs w:val="32"/>
        </w:rPr>
        <w:lastRenderedPageBreak/>
        <w:t>三</w:t>
      </w:r>
      <w:r w:rsidR="00304496">
        <w:rPr>
          <w:rFonts w:ascii="黑体" w:eastAsia="黑体" w:hAnsi="黑体" w:hint="eastAsia"/>
          <w:sz w:val="32"/>
          <w:szCs w:val="32"/>
        </w:rPr>
        <w:t>、主要工作措施</w:t>
      </w:r>
    </w:p>
    <w:p w:rsidR="00753D94" w:rsidRDefault="00304496" w:rsidP="00753D94">
      <w:pPr>
        <w:spacing w:line="360" w:lineRule="auto"/>
        <w:ind w:firstLineChars="150" w:firstLine="480"/>
        <w:rPr>
          <w:rFonts w:ascii="楷体" w:eastAsia="楷体" w:hAnsi="楷体"/>
          <w:sz w:val="32"/>
          <w:szCs w:val="32"/>
        </w:rPr>
      </w:pPr>
      <w:r w:rsidRPr="003C6767">
        <w:rPr>
          <w:rFonts w:ascii="楷体" w:eastAsia="楷体" w:hAnsi="楷体" w:hint="eastAsia"/>
          <w:sz w:val="32"/>
          <w:szCs w:val="32"/>
        </w:rPr>
        <w:t>（一）明确职责任务，压实各方责任</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各单位要坚持“思想重视、措施有力、责任到人、督查到位”的原则，严格落实行业主体责任，加强</w:t>
      </w:r>
      <w:r w:rsidR="0077621C">
        <w:rPr>
          <w:rFonts w:ascii="仿宋_GB2312" w:eastAsia="仿宋_GB2312" w:hint="eastAsia"/>
          <w:sz w:val="32"/>
          <w:szCs w:val="32"/>
        </w:rPr>
        <w:t>溺亡</w:t>
      </w:r>
      <w:r>
        <w:rPr>
          <w:rFonts w:ascii="仿宋_GB2312" w:eastAsia="仿宋_GB2312" w:hint="eastAsia"/>
          <w:sz w:val="32"/>
          <w:szCs w:val="32"/>
        </w:rPr>
        <w:t>风险</w:t>
      </w:r>
      <w:r w:rsidR="0077621C">
        <w:rPr>
          <w:rFonts w:ascii="仿宋_GB2312" w:eastAsia="仿宋_GB2312" w:hint="eastAsia"/>
          <w:sz w:val="32"/>
          <w:szCs w:val="32"/>
        </w:rPr>
        <w:t>隐患</w:t>
      </w:r>
      <w:r>
        <w:rPr>
          <w:rFonts w:ascii="仿宋_GB2312" w:eastAsia="仿宋_GB2312" w:hint="eastAsia"/>
          <w:sz w:val="32"/>
          <w:szCs w:val="32"/>
        </w:rPr>
        <w:t>排查整治，强化防溺</w:t>
      </w:r>
      <w:r w:rsidR="00774B0E">
        <w:rPr>
          <w:rFonts w:ascii="仿宋_GB2312" w:eastAsia="仿宋_GB2312" w:hint="eastAsia"/>
          <w:sz w:val="32"/>
          <w:szCs w:val="32"/>
        </w:rPr>
        <w:t>亡</w:t>
      </w:r>
      <w:r>
        <w:rPr>
          <w:rFonts w:ascii="仿宋_GB2312" w:eastAsia="仿宋_GB2312" w:hint="eastAsia"/>
          <w:sz w:val="32"/>
          <w:szCs w:val="32"/>
        </w:rPr>
        <w:t>联防联控、群防群治和宣传教育，筑牢织密预防未成年学生溺亡的安全防护网，以实际行动和优异成绩做好预防未成年学生溺亡专项治理工作。</w:t>
      </w:r>
    </w:p>
    <w:p w:rsidR="00753D94" w:rsidRDefault="00521F6A" w:rsidP="00753D94">
      <w:pPr>
        <w:spacing w:line="360" w:lineRule="auto"/>
        <w:ind w:firstLineChars="150" w:firstLine="480"/>
        <w:rPr>
          <w:rFonts w:ascii="楷体" w:eastAsia="楷体" w:hAnsi="楷体"/>
          <w:sz w:val="32"/>
          <w:szCs w:val="32"/>
        </w:rPr>
      </w:pPr>
      <w:r>
        <w:rPr>
          <w:rFonts w:ascii="楷体" w:eastAsia="楷体" w:hAnsi="楷体" w:hint="eastAsia"/>
          <w:sz w:val="32"/>
          <w:szCs w:val="32"/>
        </w:rPr>
        <w:t>（二）加强防溺</w:t>
      </w:r>
      <w:r w:rsidR="00261C85">
        <w:rPr>
          <w:rFonts w:ascii="楷体" w:eastAsia="楷体" w:hAnsi="楷体" w:hint="eastAsia"/>
          <w:sz w:val="32"/>
          <w:szCs w:val="32"/>
        </w:rPr>
        <w:t>亡</w:t>
      </w:r>
      <w:r>
        <w:rPr>
          <w:rFonts w:ascii="楷体" w:eastAsia="楷体" w:hAnsi="楷体" w:hint="eastAsia"/>
          <w:sz w:val="32"/>
          <w:szCs w:val="32"/>
        </w:rPr>
        <w:t>宣传教育</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各级教体部门要加强与</w:t>
      </w:r>
      <w:r w:rsidR="00F022F9">
        <w:rPr>
          <w:rFonts w:ascii="仿宋_GB2312" w:eastAsia="仿宋_GB2312" w:hint="eastAsia"/>
          <w:sz w:val="32"/>
          <w:szCs w:val="32"/>
        </w:rPr>
        <w:t>相关职能</w:t>
      </w:r>
      <w:r>
        <w:rPr>
          <w:rFonts w:ascii="仿宋_GB2312" w:eastAsia="仿宋_GB2312" w:hint="eastAsia"/>
          <w:sz w:val="32"/>
          <w:szCs w:val="32"/>
        </w:rPr>
        <w:t>部门的沟通与协调，实施工作联动，充分发挥各自职能</w:t>
      </w:r>
      <w:r w:rsidR="0008530D">
        <w:rPr>
          <w:rFonts w:ascii="仿宋_GB2312" w:eastAsia="仿宋_GB2312" w:hint="eastAsia"/>
          <w:sz w:val="32"/>
          <w:szCs w:val="32"/>
        </w:rPr>
        <w:t>优势</w:t>
      </w:r>
      <w:r>
        <w:rPr>
          <w:rFonts w:ascii="仿宋_GB2312" w:eastAsia="仿宋_GB2312" w:hint="eastAsia"/>
          <w:sz w:val="32"/>
          <w:szCs w:val="32"/>
        </w:rPr>
        <w:t>，推动防</w:t>
      </w:r>
      <w:r w:rsidR="00774B0E">
        <w:rPr>
          <w:rFonts w:ascii="仿宋_GB2312" w:eastAsia="仿宋_GB2312" w:hint="eastAsia"/>
          <w:sz w:val="32"/>
          <w:szCs w:val="32"/>
        </w:rPr>
        <w:t>溺亡</w:t>
      </w:r>
      <w:r>
        <w:rPr>
          <w:rFonts w:ascii="仿宋_GB2312" w:eastAsia="仿宋_GB2312" w:hint="eastAsia"/>
          <w:sz w:val="32"/>
          <w:szCs w:val="32"/>
        </w:rPr>
        <w:t>工作群防群治，并组织系统内各级各类学校持续开展</w:t>
      </w:r>
      <w:r w:rsidR="00BF4F73">
        <w:rPr>
          <w:rFonts w:ascii="仿宋_GB2312" w:eastAsia="仿宋_GB2312" w:hint="eastAsia"/>
          <w:sz w:val="32"/>
          <w:szCs w:val="32"/>
        </w:rPr>
        <w:t>防</w:t>
      </w:r>
      <w:r w:rsidR="00774B0E">
        <w:rPr>
          <w:rFonts w:ascii="仿宋_GB2312" w:eastAsia="仿宋_GB2312" w:hint="eastAsia"/>
          <w:sz w:val="32"/>
          <w:szCs w:val="32"/>
        </w:rPr>
        <w:t>溺亡</w:t>
      </w:r>
      <w:r>
        <w:rPr>
          <w:rFonts w:ascii="仿宋_GB2312" w:eastAsia="仿宋_GB2312" w:hint="eastAsia"/>
          <w:sz w:val="32"/>
          <w:szCs w:val="32"/>
        </w:rPr>
        <w:t>安全教育活动。</w:t>
      </w:r>
    </w:p>
    <w:p w:rsidR="00670A77" w:rsidRDefault="00D26937"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各学校统筹协调本单位的防</w:t>
      </w:r>
      <w:r w:rsidR="00774B0E">
        <w:rPr>
          <w:rFonts w:ascii="仿宋_GB2312" w:eastAsia="仿宋_GB2312" w:hint="eastAsia"/>
          <w:sz w:val="32"/>
          <w:szCs w:val="32"/>
        </w:rPr>
        <w:t>溺亡</w:t>
      </w:r>
      <w:r>
        <w:rPr>
          <w:rFonts w:ascii="仿宋_GB2312" w:eastAsia="仿宋_GB2312" w:hint="eastAsia"/>
          <w:sz w:val="32"/>
          <w:szCs w:val="32"/>
        </w:rPr>
        <w:t>工作；利用电子屏、宣传栏、宣传版面、横幅等</w:t>
      </w:r>
      <w:r w:rsidR="00304496">
        <w:rPr>
          <w:rFonts w:ascii="仿宋_GB2312" w:eastAsia="仿宋_GB2312" w:hint="eastAsia"/>
          <w:sz w:val="32"/>
          <w:szCs w:val="32"/>
        </w:rPr>
        <w:t>营</w:t>
      </w:r>
      <w:r w:rsidR="009D686B">
        <w:rPr>
          <w:rFonts w:ascii="仿宋_GB2312" w:eastAsia="仿宋_GB2312" w:hint="eastAsia"/>
          <w:sz w:val="32"/>
          <w:szCs w:val="32"/>
        </w:rPr>
        <w:t>造防</w:t>
      </w:r>
      <w:r w:rsidR="00774B0E">
        <w:rPr>
          <w:rFonts w:ascii="仿宋_GB2312" w:eastAsia="仿宋_GB2312" w:hint="eastAsia"/>
          <w:sz w:val="32"/>
          <w:szCs w:val="32"/>
        </w:rPr>
        <w:t>溺亡</w:t>
      </w:r>
      <w:r w:rsidR="009D686B">
        <w:rPr>
          <w:rFonts w:ascii="仿宋_GB2312" w:eastAsia="仿宋_GB2312" w:hint="eastAsia"/>
          <w:sz w:val="32"/>
          <w:szCs w:val="32"/>
        </w:rPr>
        <w:t>浓厚宣传氛围；</w:t>
      </w:r>
      <w:r w:rsidR="00304496">
        <w:rPr>
          <w:rFonts w:ascii="仿宋_GB2312" w:eastAsia="仿宋_GB2312" w:hint="eastAsia"/>
          <w:sz w:val="32"/>
          <w:szCs w:val="32"/>
        </w:rPr>
        <w:t>通过微信群、公众号、广播、电视等媒体，</w:t>
      </w:r>
      <w:r w:rsidR="00CB113D">
        <w:rPr>
          <w:rFonts w:ascii="仿宋_GB2312" w:eastAsia="仿宋_GB2312" w:hint="eastAsia"/>
          <w:sz w:val="32"/>
          <w:szCs w:val="32"/>
        </w:rPr>
        <w:t>播放</w:t>
      </w:r>
      <w:r w:rsidR="00304496">
        <w:rPr>
          <w:rFonts w:ascii="仿宋_GB2312" w:eastAsia="仿宋_GB2312" w:hint="eastAsia"/>
          <w:sz w:val="32"/>
          <w:szCs w:val="32"/>
        </w:rPr>
        <w:t>防</w:t>
      </w:r>
      <w:r w:rsidR="00774B0E">
        <w:rPr>
          <w:rFonts w:ascii="仿宋_GB2312" w:eastAsia="仿宋_GB2312" w:hint="eastAsia"/>
          <w:sz w:val="32"/>
          <w:szCs w:val="32"/>
        </w:rPr>
        <w:t>溺亡</w:t>
      </w:r>
      <w:r w:rsidR="00304496">
        <w:rPr>
          <w:rFonts w:ascii="仿宋_GB2312" w:eastAsia="仿宋_GB2312" w:hint="eastAsia"/>
          <w:sz w:val="32"/>
          <w:szCs w:val="32"/>
        </w:rPr>
        <w:t>教育宣传</w:t>
      </w:r>
      <w:r w:rsidR="00182475">
        <w:rPr>
          <w:rFonts w:ascii="仿宋_GB2312" w:eastAsia="仿宋_GB2312" w:hint="eastAsia"/>
          <w:sz w:val="32"/>
          <w:szCs w:val="32"/>
        </w:rPr>
        <w:t>片、警示片，利用全国中小学生安全教育平台，开展防</w:t>
      </w:r>
      <w:r w:rsidR="00774B0E">
        <w:rPr>
          <w:rFonts w:ascii="仿宋_GB2312" w:eastAsia="仿宋_GB2312" w:hint="eastAsia"/>
          <w:sz w:val="32"/>
          <w:szCs w:val="32"/>
        </w:rPr>
        <w:t>溺亡</w:t>
      </w:r>
      <w:r w:rsidR="00182475">
        <w:rPr>
          <w:rFonts w:ascii="仿宋_GB2312" w:eastAsia="仿宋_GB2312" w:hint="eastAsia"/>
          <w:sz w:val="32"/>
          <w:szCs w:val="32"/>
        </w:rPr>
        <w:t>知识问答；</w:t>
      </w:r>
      <w:r w:rsidR="00304496">
        <w:rPr>
          <w:rFonts w:ascii="仿宋_GB2312" w:eastAsia="仿宋_GB2312" w:hint="eastAsia"/>
          <w:sz w:val="32"/>
          <w:szCs w:val="32"/>
        </w:rPr>
        <w:t>通过学校大型集会活动开展防</w:t>
      </w:r>
      <w:r w:rsidR="00774B0E">
        <w:rPr>
          <w:rFonts w:ascii="仿宋_GB2312" w:eastAsia="仿宋_GB2312" w:hint="eastAsia"/>
          <w:sz w:val="32"/>
          <w:szCs w:val="32"/>
        </w:rPr>
        <w:t>溺亡</w:t>
      </w:r>
      <w:r w:rsidR="00304496">
        <w:rPr>
          <w:rFonts w:ascii="仿宋_GB2312" w:eastAsia="仿宋_GB2312" w:hint="eastAsia"/>
          <w:sz w:val="32"/>
          <w:szCs w:val="32"/>
        </w:rPr>
        <w:t>宣讲、宣誓及签名活动等。</w:t>
      </w:r>
    </w:p>
    <w:p w:rsidR="00670A77" w:rsidRDefault="00CB6989"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各班级要利用</w:t>
      </w:r>
      <w:r w:rsidR="00304496">
        <w:rPr>
          <w:rFonts w:ascii="仿宋_GB2312" w:eastAsia="仿宋_GB2312" w:hint="eastAsia"/>
          <w:sz w:val="32"/>
          <w:szCs w:val="32"/>
        </w:rPr>
        <w:t>每周班会时间，开展防</w:t>
      </w:r>
      <w:r w:rsidR="00774B0E">
        <w:rPr>
          <w:rFonts w:ascii="仿宋_GB2312" w:eastAsia="仿宋_GB2312" w:hint="eastAsia"/>
          <w:sz w:val="32"/>
          <w:szCs w:val="32"/>
        </w:rPr>
        <w:t>溺亡</w:t>
      </w:r>
      <w:r w:rsidR="00304496">
        <w:rPr>
          <w:rFonts w:ascii="仿宋_GB2312" w:eastAsia="仿宋_GB2312" w:hint="eastAsia"/>
          <w:sz w:val="32"/>
          <w:szCs w:val="32"/>
        </w:rPr>
        <w:t>安全知识培训和强化教育;在周末及节假日放学前开展防</w:t>
      </w:r>
      <w:r w:rsidR="00774B0E">
        <w:rPr>
          <w:rFonts w:ascii="仿宋_GB2312" w:eastAsia="仿宋_GB2312" w:hint="eastAsia"/>
          <w:sz w:val="32"/>
          <w:szCs w:val="32"/>
        </w:rPr>
        <w:t>溺亡</w:t>
      </w:r>
      <w:r w:rsidR="00304496">
        <w:rPr>
          <w:rFonts w:ascii="仿宋_GB2312" w:eastAsia="仿宋_GB2312" w:hint="eastAsia"/>
          <w:sz w:val="32"/>
          <w:szCs w:val="32"/>
        </w:rPr>
        <w:t>安全再教育、再提醒，并</w:t>
      </w:r>
      <w:r w:rsidR="009822F1">
        <w:rPr>
          <w:rFonts w:ascii="仿宋_GB2312" w:eastAsia="仿宋_GB2312" w:hint="eastAsia"/>
          <w:sz w:val="32"/>
          <w:szCs w:val="32"/>
        </w:rPr>
        <w:t>通过微信、短信等形式向家长发出通知，提醒家长落实教育监管责任；要</w:t>
      </w:r>
      <w:r w:rsidR="00304496">
        <w:rPr>
          <w:rFonts w:ascii="仿宋_GB2312" w:eastAsia="仿宋_GB2312" w:hint="eastAsia"/>
          <w:sz w:val="32"/>
          <w:szCs w:val="32"/>
        </w:rPr>
        <w:t>确保每一名学生都能熟知</w:t>
      </w:r>
      <w:r w:rsidR="00304496">
        <w:rPr>
          <w:rFonts w:ascii="仿宋_GB2312" w:eastAsia="仿宋_GB2312" w:hint="eastAsia"/>
          <w:sz w:val="32"/>
          <w:szCs w:val="32"/>
        </w:rPr>
        <w:lastRenderedPageBreak/>
        <w:t>牢记“六不一会”（即不私自下水游泳或到水边玩耍嬉戏；不擅自与他人结伴游泳；不在无家长或教师带领的情况下游泳；不到无安全设施</w:t>
      </w:r>
      <w:r w:rsidR="00B304EF">
        <w:rPr>
          <w:rFonts w:ascii="仿宋_GB2312" w:eastAsia="仿宋_GB2312" w:hint="eastAsia"/>
          <w:sz w:val="32"/>
          <w:szCs w:val="32"/>
        </w:rPr>
        <w:t>、无救援人员的水域游泳；不到不熟悉的水域游泳；不盲目下水施救；</w:t>
      </w:r>
      <w:r w:rsidR="00304496">
        <w:rPr>
          <w:rFonts w:ascii="仿宋_GB2312" w:eastAsia="仿宋_GB2312" w:hint="eastAsia"/>
          <w:sz w:val="32"/>
          <w:szCs w:val="32"/>
        </w:rPr>
        <w:t>会基本的应急自救、救助</w:t>
      </w:r>
      <w:r w:rsidR="00B304EF">
        <w:rPr>
          <w:rFonts w:ascii="仿宋_GB2312" w:eastAsia="仿宋_GB2312" w:hint="eastAsia"/>
          <w:sz w:val="32"/>
          <w:szCs w:val="32"/>
        </w:rPr>
        <w:t>及</w:t>
      </w:r>
      <w:r w:rsidR="00304496">
        <w:rPr>
          <w:rFonts w:ascii="仿宋_GB2312" w:eastAsia="仿宋_GB2312" w:hint="eastAsia"/>
          <w:sz w:val="32"/>
          <w:szCs w:val="32"/>
        </w:rPr>
        <w:t>报警方法），</w:t>
      </w:r>
      <w:r w:rsidR="00B91653">
        <w:rPr>
          <w:rFonts w:ascii="仿宋_GB2312" w:eastAsia="仿宋_GB2312" w:hint="eastAsia"/>
          <w:sz w:val="32"/>
          <w:szCs w:val="32"/>
        </w:rPr>
        <w:t>不断强调、背诵巩固，入脑入心，</w:t>
      </w:r>
      <w:r w:rsidR="00304496">
        <w:rPr>
          <w:rFonts w:ascii="仿宋_GB2312" w:eastAsia="仿宋_GB2312" w:hint="eastAsia"/>
          <w:sz w:val="32"/>
          <w:szCs w:val="32"/>
        </w:rPr>
        <w:t>增强中小学生自我约束意识和能力，尽</w:t>
      </w:r>
      <w:r w:rsidR="002634C8">
        <w:rPr>
          <w:rFonts w:ascii="仿宋_GB2312" w:eastAsia="仿宋_GB2312" w:hint="eastAsia"/>
          <w:sz w:val="32"/>
          <w:szCs w:val="32"/>
        </w:rPr>
        <w:t>最大可能减少溺亡事故发生。各班级还要创新思路，拓展学生自我教育</w:t>
      </w:r>
      <w:r w:rsidR="00DE2100">
        <w:rPr>
          <w:rFonts w:ascii="仿宋_GB2312" w:eastAsia="仿宋_GB2312" w:hint="eastAsia"/>
          <w:sz w:val="32"/>
          <w:szCs w:val="32"/>
        </w:rPr>
        <w:t>，</w:t>
      </w:r>
      <w:r w:rsidR="00304496">
        <w:rPr>
          <w:rFonts w:ascii="仿宋_GB2312" w:eastAsia="仿宋_GB2312" w:hint="eastAsia"/>
          <w:sz w:val="32"/>
          <w:szCs w:val="32"/>
        </w:rPr>
        <w:t>让学生自己梳理总结日常生活中易导致溺亡发生的危险地形、水域及个人行为，归纳</w:t>
      </w:r>
      <w:r w:rsidR="00861FCF">
        <w:rPr>
          <w:rFonts w:ascii="仿宋_GB2312" w:eastAsia="仿宋_GB2312" w:hint="eastAsia"/>
          <w:sz w:val="32"/>
          <w:szCs w:val="32"/>
        </w:rPr>
        <w:t>防</w:t>
      </w:r>
      <w:r w:rsidR="00774B0E">
        <w:rPr>
          <w:rFonts w:ascii="仿宋_GB2312" w:eastAsia="仿宋_GB2312" w:hint="eastAsia"/>
          <w:sz w:val="32"/>
          <w:szCs w:val="32"/>
        </w:rPr>
        <w:t>溺亡</w:t>
      </w:r>
      <w:r w:rsidR="00304496">
        <w:rPr>
          <w:rFonts w:ascii="仿宋_GB2312" w:eastAsia="仿宋_GB2312" w:hint="eastAsia"/>
          <w:sz w:val="32"/>
          <w:szCs w:val="32"/>
        </w:rPr>
        <w:t>安全知识要点，制作防</w:t>
      </w:r>
      <w:r w:rsidR="00774B0E">
        <w:rPr>
          <w:rFonts w:ascii="仿宋_GB2312" w:eastAsia="仿宋_GB2312" w:hint="eastAsia"/>
          <w:sz w:val="32"/>
          <w:szCs w:val="32"/>
        </w:rPr>
        <w:t>溺亡</w:t>
      </w:r>
      <w:r w:rsidR="00304496">
        <w:rPr>
          <w:rFonts w:ascii="仿宋_GB2312" w:eastAsia="仿宋_GB2312" w:hint="eastAsia"/>
          <w:sz w:val="32"/>
          <w:szCs w:val="32"/>
        </w:rPr>
        <w:t>宣传画、手抄报、宣传片，充分调动学生自我学习、自我教育的积极性。</w:t>
      </w:r>
    </w:p>
    <w:p w:rsidR="00753D94" w:rsidRDefault="00304496" w:rsidP="00753D94">
      <w:pPr>
        <w:spacing w:line="360" w:lineRule="auto"/>
        <w:ind w:firstLineChars="150" w:firstLine="480"/>
        <w:rPr>
          <w:rFonts w:ascii="楷体" w:eastAsia="楷体" w:hAnsi="楷体"/>
          <w:sz w:val="32"/>
          <w:szCs w:val="32"/>
        </w:rPr>
      </w:pPr>
      <w:r w:rsidRPr="005B7704">
        <w:rPr>
          <w:rFonts w:ascii="楷体" w:eastAsia="楷体" w:hAnsi="楷体" w:hint="eastAsia"/>
          <w:sz w:val="32"/>
          <w:szCs w:val="32"/>
        </w:rPr>
        <w:t>（三）强化家校联动，夯实家长监管职责</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要统筹家长委员会、家长学校、家长会、家访等家校沟通渠道，加强家庭和学校之间的互动和交流，引导家长高度重视，履行监护责任，共同做好预防未成年学生溺亡工作。采取适当的方式，向所有未成年学生家长发放《关于预防学生</w:t>
      </w:r>
      <w:r w:rsidR="007246A9">
        <w:rPr>
          <w:rFonts w:ascii="仿宋_GB2312" w:eastAsia="仿宋_GB2312" w:hint="eastAsia"/>
          <w:sz w:val="32"/>
          <w:szCs w:val="32"/>
        </w:rPr>
        <w:t>溺水</w:t>
      </w:r>
      <w:r>
        <w:rPr>
          <w:rFonts w:ascii="仿宋_GB2312" w:eastAsia="仿宋_GB2312" w:hint="eastAsia"/>
          <w:sz w:val="32"/>
          <w:szCs w:val="32"/>
        </w:rPr>
        <w:t>致全国中小学生家长的一封信》、《家长（监护人）落实监护责任承诺书》等，提醒家长教育孩子远离危险水域、掌握</w:t>
      </w:r>
      <w:r w:rsidR="007246A9">
        <w:rPr>
          <w:rFonts w:ascii="仿宋_GB2312" w:eastAsia="仿宋_GB2312" w:hint="eastAsia"/>
          <w:sz w:val="32"/>
          <w:szCs w:val="32"/>
        </w:rPr>
        <w:t>溺水</w:t>
      </w:r>
      <w:r>
        <w:rPr>
          <w:rFonts w:ascii="仿宋_GB2312" w:eastAsia="仿宋_GB2312" w:hint="eastAsia"/>
          <w:sz w:val="32"/>
          <w:szCs w:val="32"/>
        </w:rPr>
        <w:t>时正确的自救施救方法等。通过电话和短信、微信等，在周末、节假日和暑假等重点时段，持续提醒家长加强对孩子的监护，孩子外出要“知去向、知同伴、知内容、知归时”，切实担负起监护人的责任。</w:t>
      </w:r>
    </w:p>
    <w:p w:rsidR="00753D94" w:rsidRDefault="00304496" w:rsidP="00753D94">
      <w:pPr>
        <w:spacing w:line="360" w:lineRule="auto"/>
        <w:ind w:firstLineChars="200" w:firstLine="640"/>
        <w:rPr>
          <w:rFonts w:ascii="楷体" w:eastAsia="楷体" w:hAnsi="楷体"/>
          <w:sz w:val="32"/>
          <w:szCs w:val="32"/>
        </w:rPr>
      </w:pPr>
      <w:r w:rsidRPr="005B7704">
        <w:rPr>
          <w:rFonts w:ascii="楷体" w:eastAsia="楷体" w:hAnsi="楷体" w:hint="eastAsia"/>
          <w:sz w:val="32"/>
          <w:szCs w:val="32"/>
        </w:rPr>
        <w:lastRenderedPageBreak/>
        <w:t>（四）</w:t>
      </w:r>
      <w:r w:rsidR="00521F6A">
        <w:rPr>
          <w:rFonts w:ascii="楷体" w:eastAsia="楷体" w:hAnsi="楷体" w:hint="eastAsia"/>
          <w:sz w:val="32"/>
          <w:szCs w:val="32"/>
        </w:rPr>
        <w:t>完善落实多边协作防范机制</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积极协同配合政法、</w:t>
      </w:r>
      <w:r w:rsidR="00C07CFE">
        <w:rPr>
          <w:rFonts w:ascii="仿宋_GB2312" w:eastAsia="仿宋_GB2312" w:hint="eastAsia"/>
          <w:sz w:val="32"/>
          <w:szCs w:val="32"/>
        </w:rPr>
        <w:t>公安、</w:t>
      </w:r>
      <w:r>
        <w:rPr>
          <w:rFonts w:ascii="仿宋_GB2312" w:eastAsia="仿宋_GB2312" w:hint="eastAsia"/>
          <w:sz w:val="32"/>
          <w:szCs w:val="32"/>
        </w:rPr>
        <w:t>水利、水库管理部门、属地政府、社区（村委会）等部门，全面摸排管辖范围内的水库、河流、干渠、池塘、沟渠、积水坑、废弃矿坑等各类水域，根据危险性评估风险等级，建立水域信息台账。对于危险水域，要督促水域管辖单位设立警示标识、水深标识及救护设施，需要加建、加固防护栏的要及时加建加固到位。要</w:t>
      </w:r>
      <w:r w:rsidR="0046290F">
        <w:rPr>
          <w:rFonts w:ascii="仿宋_GB2312" w:eastAsia="仿宋_GB2312" w:hint="eastAsia"/>
          <w:sz w:val="32"/>
          <w:szCs w:val="32"/>
        </w:rPr>
        <w:t>强化对相关水域防护设施、救护设施的摸排，建立防溺亡风险隐患台账，</w:t>
      </w:r>
      <w:r>
        <w:rPr>
          <w:rFonts w:ascii="仿宋_GB2312" w:eastAsia="仿宋_GB2312" w:hint="eastAsia"/>
          <w:sz w:val="32"/>
          <w:szCs w:val="32"/>
        </w:rPr>
        <w:t>对排查出的隐患和问题，及时推动</w:t>
      </w:r>
      <w:r w:rsidR="00561080">
        <w:rPr>
          <w:rFonts w:ascii="仿宋_GB2312" w:eastAsia="仿宋_GB2312" w:hint="eastAsia"/>
          <w:sz w:val="32"/>
          <w:szCs w:val="32"/>
        </w:rPr>
        <w:t>相关单位</w:t>
      </w:r>
      <w:r>
        <w:rPr>
          <w:rFonts w:ascii="仿宋_GB2312" w:eastAsia="仿宋_GB2312" w:hint="eastAsia"/>
          <w:sz w:val="32"/>
          <w:szCs w:val="32"/>
        </w:rPr>
        <w:t xml:space="preserve">进行整改，彻底消除安全隐患。在重点时段和重点水域，持续推动管辖单位落实巡查制度，及时开展值班巡护活动，禁止未成年学生下水游泳。 </w:t>
      </w:r>
    </w:p>
    <w:p w:rsidR="00521F6A" w:rsidRDefault="00304496" w:rsidP="00753D94">
      <w:pPr>
        <w:spacing w:line="360" w:lineRule="auto"/>
        <w:ind w:firstLineChars="200" w:firstLine="640"/>
        <w:rPr>
          <w:rFonts w:ascii="楷体" w:eastAsia="楷体" w:hAnsi="楷体"/>
          <w:sz w:val="32"/>
          <w:szCs w:val="32"/>
        </w:rPr>
      </w:pPr>
      <w:r w:rsidRPr="005B7704">
        <w:rPr>
          <w:rFonts w:ascii="楷体" w:eastAsia="楷体" w:hAnsi="楷体" w:hint="eastAsia"/>
          <w:sz w:val="32"/>
          <w:szCs w:val="32"/>
        </w:rPr>
        <w:t>（五）加强对重点人群、重点时段的安全管理</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一要加强对上、放学途中安全管理，对上、放学经过水域较多且年龄较小的学生，要落实家长或有关人员护送等防护措施；二要严格落实请销假制度、上课点名制度等,严防学生在校期间私自离校，发现学生上课时间旷课、住校时间离校、请假外出未按时返校等情况，要第一时间联系家长确定学生去向。三要会同</w:t>
      </w:r>
      <w:r w:rsidR="00181A21">
        <w:rPr>
          <w:rFonts w:ascii="仿宋_GB2312" w:eastAsia="仿宋_GB2312" w:hint="eastAsia"/>
          <w:sz w:val="32"/>
          <w:szCs w:val="32"/>
        </w:rPr>
        <w:t>民政部门、</w:t>
      </w:r>
      <w:r>
        <w:rPr>
          <w:rFonts w:ascii="仿宋_GB2312" w:eastAsia="仿宋_GB2312" w:hint="eastAsia"/>
          <w:sz w:val="32"/>
          <w:szCs w:val="32"/>
        </w:rPr>
        <w:t>乡镇、村委会、社区加强对留守儿童的爱心监护，组织有爱心、有热情、有能力的社会志愿者与留守儿童开展结对帮扶行动,使留守儿童在节假日期间得到有效监管。</w:t>
      </w:r>
    </w:p>
    <w:p w:rsidR="00670A77" w:rsidRDefault="00B34C51" w:rsidP="00753D94">
      <w:pPr>
        <w:spacing w:line="360" w:lineRule="auto"/>
        <w:ind w:firstLineChars="250" w:firstLine="800"/>
        <w:rPr>
          <w:rFonts w:ascii="黑体" w:eastAsia="黑体" w:hAnsi="黑体"/>
          <w:sz w:val="32"/>
          <w:szCs w:val="32"/>
        </w:rPr>
      </w:pPr>
      <w:r>
        <w:rPr>
          <w:rFonts w:ascii="黑体" w:eastAsia="黑体" w:hAnsi="黑体" w:hint="eastAsia"/>
          <w:sz w:val="32"/>
          <w:szCs w:val="32"/>
        </w:rPr>
        <w:lastRenderedPageBreak/>
        <w:t>四</w:t>
      </w:r>
      <w:r w:rsidR="00304496">
        <w:rPr>
          <w:rFonts w:ascii="黑体" w:eastAsia="黑体" w:hAnsi="黑体" w:hint="eastAsia"/>
          <w:sz w:val="32"/>
          <w:szCs w:val="32"/>
        </w:rPr>
        <w:t>、工作步骤</w:t>
      </w:r>
    </w:p>
    <w:p w:rsidR="00670A77" w:rsidRPr="00FD37D7" w:rsidRDefault="00304496" w:rsidP="00112AFA">
      <w:pPr>
        <w:spacing w:line="360" w:lineRule="auto"/>
        <w:ind w:firstLineChars="200" w:firstLine="640"/>
        <w:rPr>
          <w:rFonts w:ascii="楷体" w:eastAsia="楷体" w:hAnsi="楷体"/>
          <w:sz w:val="32"/>
          <w:szCs w:val="32"/>
        </w:rPr>
      </w:pPr>
      <w:r w:rsidRPr="00FD37D7">
        <w:rPr>
          <w:rFonts w:ascii="楷体" w:eastAsia="楷体" w:hAnsi="楷体" w:hint="eastAsia"/>
          <w:sz w:val="32"/>
          <w:szCs w:val="32"/>
        </w:rPr>
        <w:t>（一）防溺亡动员部署阶段(4月20日-4月30日）</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各单位自4月20日起，启动预防未成年学生溺亡专项治理工作动员部署；制定防溺亡专项治理工作方案，明确时间节点、任务和工作分工；召开家长会，播放防溺亡安全教育警示片，发放《关于预防学生</w:t>
      </w:r>
      <w:r w:rsidR="000E7DC7">
        <w:rPr>
          <w:rFonts w:ascii="仿宋_GB2312" w:eastAsia="仿宋_GB2312" w:hint="eastAsia"/>
          <w:sz w:val="32"/>
          <w:szCs w:val="32"/>
        </w:rPr>
        <w:t>溺水</w:t>
      </w:r>
      <w:r>
        <w:rPr>
          <w:rFonts w:ascii="仿宋_GB2312" w:eastAsia="仿宋_GB2312" w:hint="eastAsia"/>
          <w:sz w:val="32"/>
          <w:szCs w:val="32"/>
        </w:rPr>
        <w:t>致全国中小学生家长的一封信》（附件2）</w:t>
      </w:r>
      <w:r w:rsidR="008D1EAE">
        <w:rPr>
          <w:rFonts w:ascii="仿宋_GB2312" w:eastAsia="仿宋_GB2312" w:hint="eastAsia"/>
          <w:sz w:val="32"/>
          <w:szCs w:val="32"/>
        </w:rPr>
        <w:t>，全部收回有家长签字</w:t>
      </w:r>
      <w:r w:rsidR="00EC1768">
        <w:rPr>
          <w:rFonts w:ascii="仿宋_GB2312" w:eastAsia="仿宋_GB2312" w:hint="eastAsia"/>
          <w:sz w:val="32"/>
          <w:szCs w:val="32"/>
        </w:rPr>
        <w:t>的</w:t>
      </w:r>
      <w:r>
        <w:rPr>
          <w:rFonts w:ascii="仿宋_GB2312" w:eastAsia="仿宋_GB2312" w:hint="eastAsia"/>
          <w:sz w:val="32"/>
          <w:szCs w:val="32"/>
        </w:rPr>
        <w:t>回执</w:t>
      </w:r>
      <w:r w:rsidR="008D1EAE">
        <w:rPr>
          <w:rFonts w:ascii="仿宋_GB2312" w:eastAsia="仿宋_GB2312" w:hint="eastAsia"/>
          <w:sz w:val="32"/>
          <w:szCs w:val="32"/>
        </w:rPr>
        <w:t>书</w:t>
      </w:r>
      <w:r>
        <w:rPr>
          <w:rFonts w:ascii="仿宋_GB2312" w:eastAsia="仿宋_GB2312" w:hint="eastAsia"/>
          <w:sz w:val="32"/>
          <w:szCs w:val="32"/>
        </w:rPr>
        <w:t>；和家长签订《家长（监护人）落实监护责任承诺书》（附件3）；根据单位实际情况，采取更进一步的告知和要求措施，压实各方防</w:t>
      </w:r>
      <w:r w:rsidR="00774B0E">
        <w:rPr>
          <w:rFonts w:ascii="仿宋_GB2312" w:eastAsia="仿宋_GB2312" w:hint="eastAsia"/>
          <w:sz w:val="32"/>
          <w:szCs w:val="32"/>
        </w:rPr>
        <w:t>溺亡</w:t>
      </w:r>
      <w:r>
        <w:rPr>
          <w:rFonts w:ascii="仿宋_GB2312" w:eastAsia="仿宋_GB2312" w:hint="eastAsia"/>
          <w:sz w:val="32"/>
          <w:szCs w:val="32"/>
        </w:rPr>
        <w:t>教育和监管职责。</w:t>
      </w:r>
    </w:p>
    <w:p w:rsidR="00670A77" w:rsidRPr="00FD37D7" w:rsidRDefault="00304496" w:rsidP="00112AFA">
      <w:pPr>
        <w:spacing w:line="360" w:lineRule="auto"/>
        <w:ind w:firstLineChars="200" w:firstLine="640"/>
        <w:rPr>
          <w:rFonts w:ascii="楷体" w:eastAsia="楷体" w:hAnsi="楷体"/>
          <w:sz w:val="32"/>
          <w:szCs w:val="32"/>
        </w:rPr>
      </w:pPr>
      <w:r w:rsidRPr="00FD37D7">
        <w:rPr>
          <w:rFonts w:ascii="楷体" w:eastAsia="楷体" w:hAnsi="楷体" w:hint="eastAsia"/>
          <w:sz w:val="32"/>
          <w:szCs w:val="32"/>
        </w:rPr>
        <w:t>（二）营造防溺亡工作氛围及隐患排查整治阶段（5月1日-5月20日）</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各学校要营造防</w:t>
      </w:r>
      <w:r w:rsidR="00774B0E">
        <w:rPr>
          <w:rFonts w:ascii="仿宋_GB2312" w:eastAsia="仿宋_GB2312" w:hint="eastAsia"/>
          <w:sz w:val="32"/>
          <w:szCs w:val="32"/>
        </w:rPr>
        <w:t>溺亡</w:t>
      </w:r>
      <w:r>
        <w:rPr>
          <w:rFonts w:ascii="仿宋_GB2312" w:eastAsia="仿宋_GB2312" w:hint="eastAsia"/>
          <w:sz w:val="32"/>
          <w:szCs w:val="32"/>
        </w:rPr>
        <w:t>宣传浓厚氛围，在校内外广泛宣传报道，提高防</w:t>
      </w:r>
      <w:r w:rsidR="00774B0E">
        <w:rPr>
          <w:rFonts w:ascii="仿宋_GB2312" w:eastAsia="仿宋_GB2312" w:hint="eastAsia"/>
          <w:sz w:val="32"/>
          <w:szCs w:val="32"/>
        </w:rPr>
        <w:t>溺亡</w:t>
      </w:r>
      <w:r>
        <w:rPr>
          <w:rFonts w:ascii="仿宋_GB2312" w:eastAsia="仿宋_GB2312" w:hint="eastAsia"/>
          <w:sz w:val="32"/>
          <w:szCs w:val="32"/>
        </w:rPr>
        <w:t>工作和相关部门分工的社会知晓度；要排查学校内</w:t>
      </w:r>
      <w:r w:rsidR="00E215F1">
        <w:rPr>
          <w:rFonts w:ascii="仿宋_GB2312" w:eastAsia="仿宋_GB2312" w:hint="eastAsia"/>
          <w:sz w:val="32"/>
          <w:szCs w:val="32"/>
        </w:rPr>
        <w:t>部</w:t>
      </w:r>
      <w:r>
        <w:rPr>
          <w:rFonts w:ascii="仿宋_GB2312" w:eastAsia="仿宋_GB2312" w:hint="eastAsia"/>
          <w:sz w:val="32"/>
          <w:szCs w:val="32"/>
        </w:rPr>
        <w:t>及周边危险水域，建立信息台账，明确</w:t>
      </w:r>
      <w:r w:rsidR="00C12B63">
        <w:rPr>
          <w:rFonts w:ascii="仿宋_GB2312" w:eastAsia="仿宋_GB2312" w:hint="eastAsia"/>
          <w:sz w:val="32"/>
          <w:szCs w:val="32"/>
        </w:rPr>
        <w:t>校方</w:t>
      </w:r>
      <w:r w:rsidR="00644243">
        <w:rPr>
          <w:rFonts w:ascii="仿宋_GB2312" w:eastAsia="仿宋_GB2312" w:hint="eastAsia"/>
          <w:sz w:val="32"/>
          <w:szCs w:val="32"/>
        </w:rPr>
        <w:t>水域</w:t>
      </w:r>
      <w:r w:rsidR="00DD0C41">
        <w:rPr>
          <w:rFonts w:ascii="仿宋_GB2312" w:eastAsia="仿宋_GB2312" w:hint="eastAsia"/>
          <w:sz w:val="32"/>
          <w:szCs w:val="32"/>
        </w:rPr>
        <w:t>监管</w:t>
      </w:r>
      <w:r w:rsidR="00644243">
        <w:rPr>
          <w:rFonts w:ascii="仿宋_GB2312" w:eastAsia="仿宋_GB2312" w:hint="eastAsia"/>
          <w:sz w:val="32"/>
          <w:szCs w:val="32"/>
        </w:rPr>
        <w:t>人员</w:t>
      </w:r>
      <w:r w:rsidR="00DD0C41">
        <w:rPr>
          <w:rFonts w:ascii="仿宋_GB2312" w:eastAsia="仿宋_GB2312" w:hint="eastAsia"/>
          <w:sz w:val="32"/>
          <w:szCs w:val="32"/>
        </w:rPr>
        <w:t>（主要起监督作用）</w:t>
      </w:r>
      <w:r>
        <w:rPr>
          <w:rFonts w:ascii="仿宋_GB2312" w:eastAsia="仿宋_GB2312" w:hint="eastAsia"/>
          <w:sz w:val="32"/>
          <w:szCs w:val="32"/>
        </w:rPr>
        <w:t>。</w:t>
      </w:r>
      <w:r w:rsidR="00DD0C41">
        <w:rPr>
          <w:rFonts w:ascii="仿宋_GB2312" w:eastAsia="仿宋_GB2312" w:hint="eastAsia"/>
          <w:sz w:val="32"/>
          <w:szCs w:val="32"/>
        </w:rPr>
        <w:t>监管</w:t>
      </w:r>
      <w:r w:rsidR="00644243">
        <w:rPr>
          <w:rFonts w:ascii="仿宋_GB2312" w:eastAsia="仿宋_GB2312" w:hint="eastAsia"/>
          <w:sz w:val="32"/>
          <w:szCs w:val="32"/>
        </w:rPr>
        <w:t>人员定期查看</w:t>
      </w:r>
      <w:r>
        <w:rPr>
          <w:rFonts w:ascii="仿宋_GB2312" w:eastAsia="仿宋_GB2312" w:hint="eastAsia"/>
          <w:sz w:val="32"/>
          <w:szCs w:val="32"/>
        </w:rPr>
        <w:t>水域警示标识、围挡设施、救生设施设置情况及</w:t>
      </w:r>
      <w:r w:rsidR="00644243">
        <w:rPr>
          <w:rFonts w:ascii="仿宋_GB2312" w:eastAsia="仿宋_GB2312" w:hint="eastAsia"/>
          <w:sz w:val="32"/>
          <w:szCs w:val="32"/>
        </w:rPr>
        <w:t>水域管理者巡查制度落实情况，依据查看结果，建立水域隐患整改清单，逐级反馈给</w:t>
      </w:r>
      <w:r>
        <w:rPr>
          <w:rFonts w:ascii="仿宋_GB2312" w:eastAsia="仿宋_GB2312" w:hint="eastAsia"/>
          <w:sz w:val="32"/>
          <w:szCs w:val="32"/>
        </w:rPr>
        <w:t>属地政府</w:t>
      </w:r>
      <w:r w:rsidR="00644243">
        <w:rPr>
          <w:rFonts w:ascii="仿宋_GB2312" w:eastAsia="仿宋_GB2312" w:hint="eastAsia"/>
          <w:sz w:val="32"/>
          <w:szCs w:val="32"/>
        </w:rPr>
        <w:t>，由属地政府督促水域管辖方及时整改</w:t>
      </w:r>
      <w:r>
        <w:rPr>
          <w:rFonts w:ascii="仿宋_GB2312" w:eastAsia="仿宋_GB2312" w:hint="eastAsia"/>
          <w:sz w:val="32"/>
          <w:szCs w:val="32"/>
        </w:rPr>
        <w:t>。隐患信息同时要逐级上报至县教体局安全科。5月20日前各单位要完成第一轮防溺亡专题教育。</w:t>
      </w:r>
    </w:p>
    <w:p w:rsidR="00670A77" w:rsidRPr="00FD37D7" w:rsidRDefault="00304496" w:rsidP="00FD37D7">
      <w:pPr>
        <w:spacing w:line="360" w:lineRule="auto"/>
        <w:ind w:firstLineChars="200" w:firstLine="640"/>
        <w:rPr>
          <w:rFonts w:ascii="楷体" w:eastAsia="楷体" w:hAnsi="楷体"/>
          <w:sz w:val="32"/>
          <w:szCs w:val="32"/>
        </w:rPr>
      </w:pPr>
      <w:r w:rsidRPr="00FD37D7">
        <w:rPr>
          <w:rFonts w:ascii="楷体" w:eastAsia="楷体" w:hAnsi="楷体" w:hint="eastAsia"/>
          <w:sz w:val="32"/>
          <w:szCs w:val="32"/>
        </w:rPr>
        <w:t>（三）持续开展防溺亡安全教育和重点防控阶段（5</w:t>
      </w:r>
      <w:r w:rsidRPr="00FD37D7">
        <w:rPr>
          <w:rFonts w:ascii="楷体" w:eastAsia="楷体" w:hAnsi="楷体" w:hint="eastAsia"/>
          <w:sz w:val="32"/>
          <w:szCs w:val="32"/>
        </w:rPr>
        <w:lastRenderedPageBreak/>
        <w:t>月20日-9月30日）</w:t>
      </w:r>
    </w:p>
    <w:p w:rsidR="00670A77" w:rsidRPr="003C6D88" w:rsidRDefault="00304496" w:rsidP="00753D94">
      <w:pPr>
        <w:spacing w:line="360" w:lineRule="auto"/>
        <w:ind w:firstLineChars="200" w:firstLine="640"/>
        <w:rPr>
          <w:rFonts w:ascii="仿宋_GB2312" w:eastAsia="仿宋_GB2312"/>
          <w:sz w:val="32"/>
          <w:szCs w:val="32"/>
        </w:rPr>
      </w:pPr>
      <w:r w:rsidRPr="003C6D88">
        <w:rPr>
          <w:rFonts w:ascii="仿宋_GB2312" w:eastAsia="仿宋_GB2312" w:hint="eastAsia"/>
          <w:sz w:val="32"/>
          <w:szCs w:val="32"/>
        </w:rPr>
        <w:t>各</w:t>
      </w:r>
      <w:r w:rsidR="002E418F">
        <w:rPr>
          <w:rFonts w:ascii="仿宋_GB2312" w:eastAsia="仿宋_GB2312" w:hint="eastAsia"/>
          <w:sz w:val="32"/>
          <w:szCs w:val="32"/>
        </w:rPr>
        <w:t>单位</w:t>
      </w:r>
      <w:r w:rsidRPr="003C6D88">
        <w:rPr>
          <w:rFonts w:ascii="仿宋_GB2312" w:eastAsia="仿宋_GB2312" w:hint="eastAsia"/>
          <w:sz w:val="32"/>
          <w:szCs w:val="32"/>
        </w:rPr>
        <w:t>要依据</w:t>
      </w:r>
      <w:r w:rsidR="00437BAF">
        <w:rPr>
          <w:rFonts w:ascii="仿宋_GB2312" w:eastAsia="仿宋_GB2312" w:hint="eastAsia"/>
          <w:sz w:val="32"/>
          <w:szCs w:val="32"/>
        </w:rPr>
        <w:t>预防未成年学生</w:t>
      </w:r>
      <w:r w:rsidRPr="003C6D88">
        <w:rPr>
          <w:rFonts w:ascii="仿宋_GB2312" w:eastAsia="仿宋_GB2312" w:hint="eastAsia"/>
          <w:sz w:val="32"/>
          <w:szCs w:val="32"/>
        </w:rPr>
        <w:t>溺亡工作</w:t>
      </w:r>
      <w:r w:rsidR="00FD2B83">
        <w:rPr>
          <w:rFonts w:ascii="仿宋_GB2312" w:eastAsia="仿宋_GB2312" w:hint="eastAsia"/>
          <w:sz w:val="32"/>
          <w:szCs w:val="32"/>
        </w:rPr>
        <w:t>实施</w:t>
      </w:r>
      <w:r w:rsidR="00726EDA">
        <w:rPr>
          <w:rFonts w:ascii="仿宋_GB2312" w:eastAsia="仿宋_GB2312" w:hint="eastAsia"/>
          <w:sz w:val="32"/>
          <w:szCs w:val="32"/>
        </w:rPr>
        <w:t>方案，细化工作要点，</w:t>
      </w:r>
      <w:r w:rsidRPr="003C6D88">
        <w:rPr>
          <w:rFonts w:ascii="仿宋_GB2312" w:eastAsia="仿宋_GB2312" w:hint="eastAsia"/>
          <w:sz w:val="32"/>
          <w:szCs w:val="32"/>
        </w:rPr>
        <w:t>明确责任人，层层压实责任，持续不断开展防</w:t>
      </w:r>
      <w:r w:rsidR="00774B0E">
        <w:rPr>
          <w:rFonts w:ascii="仿宋_GB2312" w:eastAsia="仿宋_GB2312" w:hint="eastAsia"/>
          <w:sz w:val="32"/>
          <w:szCs w:val="32"/>
        </w:rPr>
        <w:t>溺亡</w:t>
      </w:r>
      <w:r w:rsidRPr="003C6D88">
        <w:rPr>
          <w:rFonts w:ascii="仿宋_GB2312" w:eastAsia="仿宋_GB2312" w:hint="eastAsia"/>
          <w:sz w:val="32"/>
          <w:szCs w:val="32"/>
        </w:rPr>
        <w:t>安全教育，强化学生“六不一会”要求，增强学生自我防范意识；针对在校学生实行入户遍访，摸清学生家</w:t>
      </w:r>
      <w:r w:rsidR="00D6419E" w:rsidRPr="003C6D88">
        <w:rPr>
          <w:rFonts w:ascii="仿宋_GB2312" w:eastAsia="仿宋_GB2312" w:hint="eastAsia"/>
          <w:sz w:val="32"/>
          <w:szCs w:val="32"/>
        </w:rPr>
        <w:t>庭情况及监护情况，对家庭监护人进行再教育，督促家长尽好监护职责</w:t>
      </w:r>
      <w:r w:rsidR="00814E52">
        <w:rPr>
          <w:rFonts w:ascii="仿宋_GB2312" w:eastAsia="仿宋_GB2312" w:hint="eastAsia"/>
          <w:sz w:val="32"/>
          <w:szCs w:val="32"/>
        </w:rPr>
        <w:t>。</w:t>
      </w:r>
      <w:r w:rsidR="000D1566" w:rsidRPr="003C6D88">
        <w:rPr>
          <w:rFonts w:ascii="仿宋_GB2312" w:eastAsia="仿宋_GB2312" w:hint="eastAsia"/>
          <w:sz w:val="32"/>
          <w:szCs w:val="32"/>
        </w:rPr>
        <w:t>暑假期间，各学校要落实班级联防联控机制，</w:t>
      </w:r>
      <w:r w:rsidR="00665FEE" w:rsidRPr="003C6D88">
        <w:rPr>
          <w:rFonts w:ascii="仿宋_GB2312" w:eastAsia="仿宋_GB2312" w:hint="eastAsia"/>
          <w:sz w:val="32"/>
          <w:szCs w:val="32"/>
        </w:rPr>
        <w:t>签订联防联控公约，</w:t>
      </w:r>
      <w:r w:rsidR="000D1566" w:rsidRPr="003C6D88">
        <w:rPr>
          <w:rFonts w:ascii="仿宋_GB2312" w:eastAsia="仿宋_GB2312" w:hint="eastAsia"/>
          <w:sz w:val="32"/>
          <w:szCs w:val="32"/>
        </w:rPr>
        <w:t>将</w:t>
      </w:r>
      <w:r w:rsidR="00665FEE" w:rsidRPr="003C6D88">
        <w:rPr>
          <w:rFonts w:ascii="仿宋_GB2312" w:eastAsia="仿宋_GB2312" w:hint="eastAsia"/>
          <w:sz w:val="32"/>
          <w:szCs w:val="32"/>
        </w:rPr>
        <w:t>班级学生</w:t>
      </w:r>
      <w:r w:rsidR="000D1566" w:rsidRPr="003C6D88">
        <w:rPr>
          <w:rFonts w:ascii="仿宋_GB2312" w:eastAsia="仿宋_GB2312" w:hint="eastAsia"/>
          <w:sz w:val="32"/>
          <w:szCs w:val="32"/>
        </w:rPr>
        <w:t>划分为</w:t>
      </w:r>
      <w:r w:rsidR="00ED79A9" w:rsidRPr="003C6D88">
        <w:rPr>
          <w:rFonts w:ascii="仿宋_GB2312" w:eastAsia="仿宋_GB2312" w:hint="eastAsia"/>
          <w:sz w:val="32"/>
          <w:szCs w:val="32"/>
        </w:rPr>
        <w:t>若</w:t>
      </w:r>
      <w:r w:rsidR="000D1566" w:rsidRPr="003C6D88">
        <w:rPr>
          <w:rFonts w:ascii="仿宋_GB2312" w:eastAsia="仿宋_GB2312" w:hint="eastAsia"/>
          <w:sz w:val="32"/>
          <w:szCs w:val="32"/>
        </w:rPr>
        <w:t>干</w:t>
      </w:r>
      <w:r w:rsidR="00665FEE" w:rsidRPr="003C6D88">
        <w:rPr>
          <w:rFonts w:ascii="仿宋_GB2312" w:eastAsia="仿宋_GB2312" w:hint="eastAsia"/>
          <w:sz w:val="32"/>
          <w:szCs w:val="32"/>
        </w:rPr>
        <w:t>看护单元，</w:t>
      </w:r>
      <w:r w:rsidR="00814E52">
        <w:rPr>
          <w:rFonts w:ascii="仿宋_GB2312" w:eastAsia="仿宋_GB2312" w:hint="eastAsia"/>
          <w:sz w:val="32"/>
          <w:szCs w:val="32"/>
        </w:rPr>
        <w:t>组建</w:t>
      </w:r>
      <w:r w:rsidR="00665FEE" w:rsidRPr="003C6D88">
        <w:rPr>
          <w:rFonts w:ascii="仿宋_GB2312" w:eastAsia="仿宋_GB2312" w:hint="eastAsia"/>
          <w:sz w:val="32"/>
          <w:szCs w:val="32"/>
        </w:rPr>
        <w:t>微信群，</w:t>
      </w:r>
      <w:r w:rsidR="005168EA">
        <w:rPr>
          <w:rFonts w:ascii="仿宋_GB2312" w:eastAsia="仿宋_GB2312" w:hAnsi="宋体" w:cs="宋体" w:hint="eastAsia"/>
          <w:sz w:val="32"/>
          <w:szCs w:val="32"/>
        </w:rPr>
        <w:t>由班级</w:t>
      </w:r>
      <w:r w:rsidR="00665FEE" w:rsidRPr="003C6D88">
        <w:rPr>
          <w:rFonts w:ascii="仿宋_GB2312" w:eastAsia="仿宋_GB2312" w:hint="eastAsia"/>
          <w:sz w:val="32"/>
          <w:szCs w:val="32"/>
        </w:rPr>
        <w:t>任课教师</w:t>
      </w:r>
      <w:r w:rsidR="005168EA" w:rsidRPr="003C6D88">
        <w:rPr>
          <w:rFonts w:ascii="仿宋_GB2312" w:eastAsia="仿宋_GB2312" w:hint="eastAsia"/>
          <w:sz w:val="32"/>
          <w:szCs w:val="32"/>
        </w:rPr>
        <w:t>分</w:t>
      </w:r>
      <w:r w:rsidR="005168EA" w:rsidRPr="003C6D88">
        <w:rPr>
          <w:rFonts w:ascii="仿宋_GB2312" w:eastAsia="仿宋_GB2312" w:hAnsi="宋体" w:cs="宋体" w:hint="eastAsia"/>
          <w:sz w:val="32"/>
          <w:szCs w:val="32"/>
        </w:rPr>
        <w:t>包</w:t>
      </w:r>
      <w:r w:rsidR="00665FEE" w:rsidRPr="003C6D88">
        <w:rPr>
          <w:rFonts w:ascii="仿宋_GB2312" w:eastAsia="仿宋_GB2312" w:hint="eastAsia"/>
          <w:sz w:val="32"/>
          <w:szCs w:val="32"/>
        </w:rPr>
        <w:t>负责打卡管理</w:t>
      </w:r>
      <w:r w:rsidR="00911E8B">
        <w:rPr>
          <w:rFonts w:ascii="仿宋_GB2312" w:eastAsia="仿宋_GB2312" w:hint="eastAsia"/>
          <w:sz w:val="32"/>
          <w:szCs w:val="32"/>
        </w:rPr>
        <w:t>，群内同学相互监督</w:t>
      </w:r>
      <w:r w:rsidR="00665FEE" w:rsidRPr="003C6D88">
        <w:rPr>
          <w:rFonts w:ascii="仿宋_GB2312" w:eastAsia="仿宋_GB2312" w:hint="eastAsia"/>
          <w:sz w:val="32"/>
          <w:szCs w:val="32"/>
        </w:rPr>
        <w:t>。</w:t>
      </w:r>
      <w:r w:rsidR="00D345D9">
        <w:rPr>
          <w:rFonts w:ascii="仿宋_GB2312" w:eastAsia="仿宋_GB2312" w:hint="eastAsia"/>
          <w:sz w:val="32"/>
          <w:szCs w:val="32"/>
        </w:rPr>
        <w:t>各单位</w:t>
      </w:r>
      <w:r w:rsidR="00814E52" w:rsidRPr="003C6D88">
        <w:rPr>
          <w:rFonts w:ascii="仿宋_GB2312" w:eastAsia="仿宋_GB2312" w:hint="eastAsia"/>
          <w:sz w:val="32"/>
          <w:szCs w:val="32"/>
        </w:rPr>
        <w:t>要主动作为，</w:t>
      </w:r>
      <w:r w:rsidR="00DA65C1">
        <w:rPr>
          <w:rFonts w:ascii="仿宋_GB2312" w:eastAsia="仿宋_GB2312" w:hint="eastAsia"/>
          <w:sz w:val="32"/>
          <w:szCs w:val="32"/>
        </w:rPr>
        <w:t>充分</w:t>
      </w:r>
      <w:r w:rsidR="00814E52" w:rsidRPr="003C6D88">
        <w:rPr>
          <w:rFonts w:ascii="仿宋_GB2312" w:eastAsia="仿宋_GB2312" w:hint="eastAsia"/>
          <w:sz w:val="32"/>
          <w:szCs w:val="32"/>
        </w:rPr>
        <w:t>调动相关职能部门工作积极性，增强</w:t>
      </w:r>
      <w:r w:rsidR="008318FB">
        <w:rPr>
          <w:rFonts w:ascii="仿宋_GB2312" w:eastAsia="仿宋_GB2312" w:hint="eastAsia"/>
          <w:sz w:val="32"/>
          <w:szCs w:val="32"/>
        </w:rPr>
        <w:t>防溺亡工作合力，压实各方责任，构建“学校、家庭、社会”三位一体</w:t>
      </w:r>
      <w:r w:rsidR="00814E52" w:rsidRPr="003C6D88">
        <w:rPr>
          <w:rFonts w:ascii="仿宋_GB2312" w:eastAsia="仿宋_GB2312" w:hint="eastAsia"/>
          <w:sz w:val="32"/>
          <w:szCs w:val="32"/>
        </w:rPr>
        <w:t>防护体系。</w:t>
      </w:r>
      <w:r w:rsidRPr="003C6D88">
        <w:rPr>
          <w:rFonts w:ascii="仿宋_GB2312" w:eastAsia="仿宋_GB2312" w:hint="eastAsia"/>
          <w:sz w:val="32"/>
          <w:szCs w:val="32"/>
        </w:rPr>
        <w:t>6月20日前各单位完成第二轮防溺亡专题教育，7月</w:t>
      </w:r>
      <w:r w:rsidR="003B2DFB">
        <w:rPr>
          <w:rFonts w:ascii="仿宋_GB2312" w:eastAsia="仿宋_GB2312" w:hint="eastAsia"/>
          <w:sz w:val="32"/>
          <w:szCs w:val="32"/>
        </w:rPr>
        <w:t>15</w:t>
      </w:r>
      <w:r w:rsidRPr="003C6D88">
        <w:rPr>
          <w:rFonts w:ascii="仿宋_GB2312" w:eastAsia="仿宋_GB2312" w:hint="eastAsia"/>
          <w:sz w:val="32"/>
          <w:szCs w:val="32"/>
        </w:rPr>
        <w:t>日前完成一次</w:t>
      </w:r>
      <w:r w:rsidR="000506C6">
        <w:rPr>
          <w:rFonts w:ascii="仿宋_GB2312" w:eastAsia="仿宋_GB2312" w:hint="eastAsia"/>
          <w:sz w:val="32"/>
          <w:szCs w:val="32"/>
        </w:rPr>
        <w:t>遍访</w:t>
      </w:r>
      <w:r w:rsidRPr="003C6D88">
        <w:rPr>
          <w:rFonts w:ascii="仿宋_GB2312" w:eastAsia="仿宋_GB2312" w:hint="eastAsia"/>
          <w:sz w:val="32"/>
          <w:szCs w:val="32"/>
        </w:rPr>
        <w:t>。5月1日-9月30日为预防学生溺亡的关键时间阶段，要组织和动员全社会力量，持续发力，久久为功，共同做好预防</w:t>
      </w:r>
      <w:r w:rsidR="00DE3CE2">
        <w:rPr>
          <w:rFonts w:ascii="仿宋_GB2312" w:eastAsia="仿宋_GB2312" w:hint="eastAsia"/>
          <w:sz w:val="32"/>
          <w:szCs w:val="32"/>
        </w:rPr>
        <w:t>未成年</w:t>
      </w:r>
      <w:r w:rsidRPr="003C6D88">
        <w:rPr>
          <w:rFonts w:ascii="仿宋_GB2312" w:eastAsia="仿宋_GB2312" w:hint="eastAsia"/>
          <w:sz w:val="32"/>
          <w:szCs w:val="32"/>
        </w:rPr>
        <w:t>学生溺亡工作，杜绝溺亡事故发生。</w:t>
      </w:r>
    </w:p>
    <w:p w:rsidR="00670A77" w:rsidRDefault="00C83D31" w:rsidP="00753D94">
      <w:pPr>
        <w:spacing w:line="360" w:lineRule="auto"/>
        <w:ind w:firstLineChars="200" w:firstLine="640"/>
        <w:rPr>
          <w:rFonts w:ascii="黑体" w:eastAsia="黑体" w:hAnsi="黑体"/>
          <w:sz w:val="32"/>
          <w:szCs w:val="32"/>
        </w:rPr>
      </w:pPr>
      <w:r>
        <w:rPr>
          <w:rFonts w:ascii="黑体" w:eastAsia="黑体" w:hAnsi="黑体" w:hint="eastAsia"/>
          <w:sz w:val="32"/>
          <w:szCs w:val="32"/>
        </w:rPr>
        <w:t>五</w:t>
      </w:r>
      <w:r w:rsidR="00304496">
        <w:rPr>
          <w:rFonts w:ascii="黑体" w:eastAsia="黑体" w:hAnsi="黑体" w:hint="eastAsia"/>
          <w:sz w:val="32"/>
          <w:szCs w:val="32"/>
        </w:rPr>
        <w:t>、有关要求</w:t>
      </w:r>
    </w:p>
    <w:p w:rsidR="00112AFA" w:rsidRDefault="00304496" w:rsidP="00753D94">
      <w:pPr>
        <w:adjustRightInd w:val="0"/>
        <w:spacing w:line="360" w:lineRule="auto"/>
        <w:ind w:firstLineChars="200" w:firstLine="640"/>
        <w:rPr>
          <w:rFonts w:ascii="楷体" w:eastAsia="楷体" w:hAnsi="楷体"/>
          <w:sz w:val="32"/>
          <w:szCs w:val="32"/>
        </w:rPr>
      </w:pPr>
      <w:r w:rsidRPr="00FD37D7">
        <w:rPr>
          <w:rFonts w:ascii="楷体" w:eastAsia="楷体" w:hAnsi="楷体" w:hint="eastAsia"/>
          <w:sz w:val="32"/>
          <w:szCs w:val="32"/>
        </w:rPr>
        <w:t>（一）加强组织领导</w:t>
      </w:r>
    </w:p>
    <w:p w:rsidR="00670A77" w:rsidRDefault="00304496" w:rsidP="000B61E0">
      <w:pPr>
        <w:adjustRightInd w:val="0"/>
        <w:spacing w:line="360" w:lineRule="auto"/>
        <w:ind w:firstLineChars="200" w:firstLine="640"/>
        <w:rPr>
          <w:rFonts w:ascii="仿宋_GB2312" w:eastAsia="仿宋_GB2312"/>
          <w:sz w:val="32"/>
          <w:szCs w:val="32"/>
        </w:rPr>
      </w:pPr>
      <w:r>
        <w:rPr>
          <w:rFonts w:ascii="仿宋_GB2312" w:eastAsia="仿宋_GB2312" w:hint="eastAsia"/>
          <w:sz w:val="32"/>
          <w:szCs w:val="32"/>
        </w:rPr>
        <w:t>县教体局成立以局长为组长，局班子成员为副组长，机关各科室及二级机构负责人、各高中分管安全人员、各中心校（局直办）负责人为成员的</w:t>
      </w:r>
      <w:r w:rsidR="000B61E0">
        <w:rPr>
          <w:rFonts w:ascii="仿宋_GB2312" w:eastAsia="仿宋_GB2312" w:hint="eastAsia"/>
          <w:sz w:val="32"/>
          <w:szCs w:val="32"/>
        </w:rPr>
        <w:t>预防未成年学生溺亡专项治理工作领导小组（附件1）</w:t>
      </w:r>
      <w:r>
        <w:rPr>
          <w:rFonts w:ascii="仿宋_GB2312" w:eastAsia="仿宋_GB2312" w:hint="eastAsia"/>
          <w:sz w:val="32"/>
          <w:szCs w:val="32"/>
        </w:rPr>
        <w:t>，统筹全县教体系统防</w:t>
      </w:r>
      <w:r w:rsidR="00774B0E">
        <w:rPr>
          <w:rFonts w:ascii="仿宋_GB2312" w:eastAsia="仿宋_GB2312" w:hint="eastAsia"/>
          <w:sz w:val="32"/>
          <w:szCs w:val="32"/>
        </w:rPr>
        <w:t>溺亡</w:t>
      </w:r>
      <w:r>
        <w:rPr>
          <w:rFonts w:ascii="仿宋_GB2312" w:eastAsia="仿宋_GB2312" w:hint="eastAsia"/>
          <w:sz w:val="32"/>
          <w:szCs w:val="32"/>
        </w:rPr>
        <w:lastRenderedPageBreak/>
        <w:t>工作。各学校要将预防未成年学生溺亡专项治理工作作为一项民心工程、德政工程来抓，进一步高度重视，切实加强组织领导，健全制度措施，狠抓工作落实。常态化开展专项治理，细化工作方案，对预防未成年学生溺亡工作进行专题部署。</w:t>
      </w:r>
    </w:p>
    <w:p w:rsidR="00112AFA" w:rsidRDefault="00304496" w:rsidP="00753D94">
      <w:pPr>
        <w:spacing w:line="360" w:lineRule="auto"/>
        <w:ind w:firstLineChars="150" w:firstLine="480"/>
        <w:rPr>
          <w:rFonts w:ascii="楷体" w:eastAsia="楷体" w:hAnsi="楷体"/>
          <w:sz w:val="32"/>
          <w:szCs w:val="32"/>
        </w:rPr>
      </w:pPr>
      <w:r w:rsidRPr="00FD37D7">
        <w:rPr>
          <w:rFonts w:ascii="楷体" w:eastAsia="楷体" w:hAnsi="楷体" w:hint="eastAsia"/>
          <w:sz w:val="32"/>
          <w:szCs w:val="32"/>
        </w:rPr>
        <w:t>（二）开展督导检查与暗访调研</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各中心校要加强与</w:t>
      </w:r>
      <w:r w:rsidR="004E686B">
        <w:rPr>
          <w:rFonts w:ascii="仿宋_GB2312" w:eastAsia="仿宋_GB2312" w:hint="eastAsia"/>
          <w:sz w:val="32"/>
          <w:szCs w:val="32"/>
        </w:rPr>
        <w:t>相关职能</w:t>
      </w:r>
      <w:r>
        <w:rPr>
          <w:rFonts w:ascii="仿宋_GB2312" w:eastAsia="仿宋_GB2312" w:hint="eastAsia"/>
          <w:sz w:val="32"/>
          <w:szCs w:val="32"/>
        </w:rPr>
        <w:t>部门配合，定期开展巡查活动，指导本地中小学校深入开展专项治理工作，确保防</w:t>
      </w:r>
      <w:r w:rsidR="00774B0E">
        <w:rPr>
          <w:rFonts w:ascii="仿宋_GB2312" w:eastAsia="仿宋_GB2312" w:hint="eastAsia"/>
          <w:sz w:val="32"/>
          <w:szCs w:val="32"/>
        </w:rPr>
        <w:t>溺亡</w:t>
      </w:r>
      <w:r>
        <w:rPr>
          <w:rFonts w:ascii="仿宋_GB2312" w:eastAsia="仿宋_GB2312" w:hint="eastAsia"/>
          <w:sz w:val="32"/>
          <w:szCs w:val="32"/>
        </w:rPr>
        <w:t>工作部署到位，活动开展扎实有效。县教体局将定期对各中心校、各学校进行暗访调研，重点检查与</w:t>
      </w:r>
      <w:r w:rsidR="00C47298">
        <w:rPr>
          <w:rFonts w:ascii="仿宋_GB2312" w:eastAsia="仿宋_GB2312" w:hint="eastAsia"/>
          <w:sz w:val="32"/>
          <w:szCs w:val="32"/>
        </w:rPr>
        <w:t>职能部门</w:t>
      </w:r>
      <w:r>
        <w:rPr>
          <w:rFonts w:ascii="仿宋_GB2312" w:eastAsia="仿宋_GB2312" w:hint="eastAsia"/>
          <w:sz w:val="32"/>
          <w:szCs w:val="32"/>
        </w:rPr>
        <w:t>的联动情况，危险水域的防护情况，安全教育落实情况，家校互动</w:t>
      </w:r>
      <w:r w:rsidR="00BC64B9">
        <w:rPr>
          <w:rFonts w:ascii="仿宋_GB2312" w:eastAsia="仿宋_GB2312" w:hint="eastAsia"/>
          <w:sz w:val="32"/>
          <w:szCs w:val="32"/>
        </w:rPr>
        <w:t>责任</w:t>
      </w:r>
      <w:r>
        <w:rPr>
          <w:rFonts w:ascii="仿宋_GB2312" w:eastAsia="仿宋_GB2312" w:hint="eastAsia"/>
          <w:sz w:val="32"/>
          <w:szCs w:val="32"/>
        </w:rPr>
        <w:t>压实情况等。各级督导组对发现的隐患问题要及时填写《全县开展预防未成年学生溺亡工作专项治理风险隐患责令整改通知书》（附件4），督促整改落实。</w:t>
      </w:r>
    </w:p>
    <w:p w:rsidR="00112AFA" w:rsidRDefault="004A357F" w:rsidP="00753D94">
      <w:pPr>
        <w:spacing w:line="360" w:lineRule="auto"/>
        <w:ind w:firstLineChars="150" w:firstLine="480"/>
        <w:rPr>
          <w:rFonts w:ascii="楷体" w:eastAsia="楷体" w:hAnsi="楷体"/>
          <w:sz w:val="32"/>
          <w:szCs w:val="32"/>
        </w:rPr>
      </w:pPr>
      <w:r>
        <w:rPr>
          <w:rFonts w:ascii="楷体" w:eastAsia="楷体" w:hAnsi="楷体" w:hint="eastAsia"/>
          <w:sz w:val="32"/>
          <w:szCs w:val="32"/>
        </w:rPr>
        <w:t>（三）</w:t>
      </w:r>
      <w:r w:rsidR="00304496" w:rsidRPr="00FD37D7">
        <w:rPr>
          <w:rFonts w:ascii="楷体" w:eastAsia="楷体" w:hAnsi="楷体" w:hint="eastAsia"/>
          <w:sz w:val="32"/>
          <w:szCs w:val="32"/>
        </w:rPr>
        <w:t>严格责任追究</w:t>
      </w:r>
    </w:p>
    <w:p w:rsidR="00670A77" w:rsidRDefault="000D6E31"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对</w:t>
      </w:r>
      <w:r w:rsidR="00C566BC">
        <w:rPr>
          <w:rFonts w:ascii="仿宋_GB2312" w:eastAsia="仿宋_GB2312" w:hint="eastAsia"/>
          <w:sz w:val="32"/>
          <w:szCs w:val="32"/>
        </w:rPr>
        <w:t>教育不到位，</w:t>
      </w:r>
      <w:r w:rsidR="00304496">
        <w:rPr>
          <w:rFonts w:ascii="仿宋_GB2312" w:eastAsia="仿宋_GB2312" w:hint="eastAsia"/>
          <w:sz w:val="32"/>
          <w:szCs w:val="32"/>
        </w:rPr>
        <w:t>隐患排查不及时，管理不严格，监督不到位</w:t>
      </w:r>
      <w:r w:rsidR="00C566BC">
        <w:rPr>
          <w:rFonts w:ascii="仿宋_GB2312" w:eastAsia="仿宋_GB2312" w:hint="eastAsia"/>
          <w:sz w:val="32"/>
          <w:szCs w:val="32"/>
        </w:rPr>
        <w:t>，责任不落实</w:t>
      </w:r>
      <w:r w:rsidR="00304496">
        <w:rPr>
          <w:rFonts w:ascii="仿宋_GB2312" w:eastAsia="仿宋_GB2312" w:hint="eastAsia"/>
          <w:sz w:val="32"/>
          <w:szCs w:val="32"/>
        </w:rPr>
        <w:t>等</w:t>
      </w:r>
      <w:r w:rsidR="00C566BC">
        <w:rPr>
          <w:rFonts w:ascii="仿宋_GB2312" w:eastAsia="仿宋_GB2312" w:hint="eastAsia"/>
          <w:sz w:val="32"/>
          <w:szCs w:val="32"/>
        </w:rPr>
        <w:t>因素</w:t>
      </w:r>
      <w:r w:rsidR="00304496">
        <w:rPr>
          <w:rFonts w:ascii="仿宋_GB2312" w:eastAsia="仿宋_GB2312" w:hint="eastAsia"/>
          <w:sz w:val="32"/>
          <w:szCs w:val="32"/>
        </w:rPr>
        <w:t>引发的各种安</w:t>
      </w:r>
      <w:r w:rsidR="002C3580">
        <w:rPr>
          <w:rFonts w:ascii="仿宋_GB2312" w:eastAsia="仿宋_GB2312" w:hint="eastAsia"/>
          <w:sz w:val="32"/>
          <w:szCs w:val="32"/>
        </w:rPr>
        <w:t>全</w:t>
      </w:r>
      <w:r w:rsidR="00304496">
        <w:rPr>
          <w:rFonts w:ascii="仿宋_GB2312" w:eastAsia="仿宋_GB2312" w:hint="eastAsia"/>
          <w:sz w:val="32"/>
          <w:szCs w:val="32"/>
        </w:rPr>
        <w:t>事故，要严肃追究单位领导和</w:t>
      </w:r>
      <w:r w:rsidR="00695E57">
        <w:rPr>
          <w:rFonts w:ascii="仿宋_GB2312" w:eastAsia="仿宋_GB2312" w:hint="eastAsia"/>
          <w:sz w:val="32"/>
          <w:szCs w:val="32"/>
        </w:rPr>
        <w:t>相关</w:t>
      </w:r>
      <w:r w:rsidR="00304496">
        <w:rPr>
          <w:rFonts w:ascii="仿宋_GB2312" w:eastAsia="仿宋_GB2312" w:hint="eastAsia"/>
          <w:sz w:val="32"/>
          <w:szCs w:val="32"/>
        </w:rPr>
        <w:t>责任人员的责任。</w:t>
      </w:r>
    </w:p>
    <w:p w:rsidR="00670A77" w:rsidRDefault="00C83D31" w:rsidP="00753D94">
      <w:pPr>
        <w:spacing w:line="360" w:lineRule="auto"/>
        <w:ind w:firstLineChars="200" w:firstLine="640"/>
        <w:rPr>
          <w:rFonts w:ascii="黑体" w:eastAsia="黑体" w:hAnsi="黑体"/>
          <w:sz w:val="32"/>
          <w:szCs w:val="32"/>
        </w:rPr>
      </w:pPr>
      <w:r>
        <w:rPr>
          <w:rFonts w:ascii="黑体" w:eastAsia="黑体" w:hAnsi="黑体" w:hint="eastAsia"/>
          <w:sz w:val="32"/>
          <w:szCs w:val="32"/>
        </w:rPr>
        <w:t>六</w:t>
      </w:r>
      <w:r w:rsidR="00304496">
        <w:rPr>
          <w:rFonts w:ascii="黑体" w:eastAsia="黑体" w:hAnsi="黑体" w:hint="eastAsia"/>
          <w:sz w:val="32"/>
          <w:szCs w:val="32"/>
        </w:rPr>
        <w:t>、材料上报</w:t>
      </w:r>
    </w:p>
    <w:p w:rsidR="00670A77" w:rsidRDefault="00304496" w:rsidP="0071202D">
      <w:pPr>
        <w:spacing w:line="360" w:lineRule="auto"/>
        <w:ind w:firstLineChars="200" w:firstLine="640"/>
        <w:rPr>
          <w:rFonts w:ascii="仿宋_GB2312" w:eastAsia="仿宋_GB2312"/>
          <w:sz w:val="32"/>
          <w:szCs w:val="32"/>
        </w:rPr>
      </w:pPr>
      <w:r>
        <w:rPr>
          <w:rFonts w:ascii="仿宋_GB2312" w:eastAsia="仿宋_GB2312" w:hint="eastAsia"/>
          <w:sz w:val="32"/>
          <w:szCs w:val="32"/>
        </w:rPr>
        <w:t>1.各中心校（高中、局直办）于5月8日前，将本单位《2023年预防未成年学生溺亡专项治理工作</w:t>
      </w:r>
      <w:r w:rsidR="0071202D">
        <w:rPr>
          <w:rFonts w:ascii="仿宋_GB2312" w:eastAsia="仿宋_GB2312" w:hint="eastAsia"/>
          <w:sz w:val="32"/>
          <w:szCs w:val="32"/>
        </w:rPr>
        <w:t>计划</w:t>
      </w:r>
      <w:r>
        <w:rPr>
          <w:rFonts w:ascii="仿宋_GB2312" w:eastAsia="仿宋_GB2312" w:hint="eastAsia"/>
          <w:sz w:val="32"/>
          <w:szCs w:val="32"/>
        </w:rPr>
        <w:t>》由主要领导签字加盖公章后报县教体局安全科。</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lastRenderedPageBreak/>
        <w:t>2.专项治理期间，各中心校（高中、局直办）每周二向县教体局安全科报告一次事故发生情况，填写《未成年学生溺亡事故情况报告表》，不得迟报、瞒报、漏报（附件5）。各中心校（高中、局直办）每月5日前将本单位上月工作开展情况，下发的</w:t>
      </w:r>
      <w:r w:rsidR="00F6581A">
        <w:rPr>
          <w:rFonts w:ascii="仿宋_GB2312" w:eastAsia="仿宋_GB2312" w:hint="eastAsia"/>
          <w:sz w:val="32"/>
          <w:szCs w:val="32"/>
        </w:rPr>
        <w:t>整改通知书</w:t>
      </w:r>
      <w:r>
        <w:rPr>
          <w:rFonts w:ascii="仿宋_GB2312" w:eastAsia="仿宋_GB2312" w:hint="eastAsia"/>
          <w:sz w:val="32"/>
          <w:szCs w:val="32"/>
        </w:rPr>
        <w:t>及整改报告</w:t>
      </w:r>
      <w:r w:rsidR="0067724F">
        <w:rPr>
          <w:rFonts w:ascii="仿宋_GB2312" w:eastAsia="仿宋_GB2312" w:hint="eastAsia"/>
          <w:sz w:val="32"/>
          <w:szCs w:val="32"/>
        </w:rPr>
        <w:t>报送至</w:t>
      </w:r>
      <w:r>
        <w:rPr>
          <w:rFonts w:ascii="仿宋_GB2312" w:eastAsia="仿宋_GB2312" w:hint="eastAsia"/>
          <w:sz w:val="32"/>
          <w:szCs w:val="32"/>
        </w:rPr>
        <w:t>局安全科。</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3.各中心校（高中、局直办）于10月20日前将本单位专项治理工作总结纸质版加盖公章后报县教体局安全科（电子版发至邮箱）。</w:t>
      </w:r>
    </w:p>
    <w:p w:rsidR="00670A77" w:rsidRDefault="00304496" w:rsidP="00753D94">
      <w:pPr>
        <w:spacing w:line="360" w:lineRule="auto"/>
        <w:ind w:firstLineChars="200" w:firstLine="640"/>
        <w:rPr>
          <w:rFonts w:ascii="仿宋_GB2312" w:eastAsia="仿宋_GB2312"/>
          <w:sz w:val="32"/>
          <w:szCs w:val="32"/>
        </w:rPr>
      </w:pPr>
      <w:r>
        <w:rPr>
          <w:rFonts w:ascii="仿宋_GB2312" w:eastAsia="仿宋_GB2312" w:hint="eastAsia"/>
          <w:sz w:val="32"/>
          <w:szCs w:val="32"/>
        </w:rPr>
        <w:t>联系电话：0375-5056801，邮箱:</w:t>
      </w:r>
      <w:hyperlink r:id="rId7" w:history="1">
        <w:r>
          <w:rPr>
            <w:rFonts w:ascii="仿宋_GB2312" w:eastAsia="仿宋_GB2312" w:hint="eastAsia"/>
            <w:sz w:val="32"/>
            <w:szCs w:val="32"/>
          </w:rPr>
          <w:t>lsaqk001@163.com</w:t>
        </w:r>
      </w:hyperlink>
      <w:r>
        <w:rPr>
          <w:rFonts w:ascii="仿宋_GB2312" w:eastAsia="仿宋_GB2312" w:hint="eastAsia"/>
          <w:sz w:val="32"/>
          <w:szCs w:val="32"/>
        </w:rPr>
        <w:t>。</w:t>
      </w:r>
    </w:p>
    <w:p w:rsidR="00670A77" w:rsidRDefault="00670A77" w:rsidP="00753D94">
      <w:pPr>
        <w:spacing w:line="360" w:lineRule="auto"/>
        <w:ind w:leftChars="456" w:left="2878" w:hangingChars="600" w:hanging="1920"/>
        <w:jc w:val="left"/>
        <w:rPr>
          <w:rFonts w:ascii="仿宋_GB2312" w:eastAsia="仿宋_GB2312"/>
          <w:sz w:val="32"/>
          <w:szCs w:val="32"/>
        </w:rPr>
      </w:pPr>
    </w:p>
    <w:p w:rsidR="00670A77" w:rsidRDefault="00670A77" w:rsidP="00753D94">
      <w:pPr>
        <w:spacing w:line="360" w:lineRule="auto"/>
        <w:ind w:firstLineChars="200" w:firstLine="640"/>
        <w:jc w:val="left"/>
        <w:rPr>
          <w:rFonts w:ascii="仿宋_GB2312" w:eastAsia="仿宋_GB2312"/>
          <w:sz w:val="32"/>
          <w:szCs w:val="32"/>
        </w:rPr>
      </w:pPr>
    </w:p>
    <w:p w:rsidR="00670A77" w:rsidRDefault="00670A77" w:rsidP="00753D94">
      <w:pPr>
        <w:spacing w:line="360" w:lineRule="auto"/>
        <w:ind w:firstLineChars="200" w:firstLine="640"/>
        <w:jc w:val="left"/>
        <w:rPr>
          <w:rFonts w:ascii="仿宋_GB2312" w:eastAsia="仿宋_GB2312"/>
          <w:sz w:val="32"/>
          <w:szCs w:val="32"/>
        </w:rPr>
      </w:pPr>
    </w:p>
    <w:p w:rsidR="00670A77" w:rsidRDefault="00670A77" w:rsidP="00753D94">
      <w:pPr>
        <w:spacing w:line="360" w:lineRule="auto"/>
        <w:ind w:firstLineChars="200" w:firstLine="640"/>
        <w:jc w:val="left"/>
        <w:rPr>
          <w:rFonts w:ascii="仿宋_GB2312" w:eastAsia="仿宋_GB2312"/>
          <w:sz w:val="32"/>
          <w:szCs w:val="32"/>
        </w:rPr>
      </w:pPr>
    </w:p>
    <w:p w:rsidR="00670A77" w:rsidRDefault="00670A77" w:rsidP="00753D94">
      <w:pPr>
        <w:spacing w:line="360" w:lineRule="auto"/>
        <w:ind w:firstLineChars="200" w:firstLine="640"/>
        <w:jc w:val="left"/>
        <w:rPr>
          <w:rFonts w:ascii="仿宋_GB2312" w:eastAsia="仿宋_GB2312"/>
          <w:sz w:val="32"/>
          <w:szCs w:val="32"/>
        </w:rPr>
      </w:pPr>
    </w:p>
    <w:p w:rsidR="003C6767" w:rsidRDefault="003C6767" w:rsidP="00753D94">
      <w:pPr>
        <w:spacing w:line="360" w:lineRule="auto"/>
        <w:ind w:firstLineChars="150" w:firstLine="480"/>
        <w:rPr>
          <w:rFonts w:ascii="仿宋_GB2312" w:eastAsia="仿宋_GB2312"/>
          <w:sz w:val="32"/>
          <w:szCs w:val="32"/>
        </w:rPr>
      </w:pPr>
    </w:p>
    <w:p w:rsidR="003C6767" w:rsidRDefault="003C6767" w:rsidP="00753D94">
      <w:pPr>
        <w:spacing w:line="360" w:lineRule="auto"/>
        <w:ind w:firstLineChars="150" w:firstLine="480"/>
        <w:rPr>
          <w:rFonts w:ascii="仿宋_GB2312" w:eastAsia="仿宋_GB2312"/>
          <w:sz w:val="32"/>
          <w:szCs w:val="32"/>
        </w:rPr>
      </w:pPr>
    </w:p>
    <w:p w:rsidR="00320718" w:rsidRDefault="00320718" w:rsidP="00753D94">
      <w:pPr>
        <w:spacing w:line="360" w:lineRule="auto"/>
        <w:ind w:firstLineChars="150" w:firstLine="480"/>
        <w:rPr>
          <w:rFonts w:ascii="仿宋_GB2312" w:eastAsia="仿宋_GB2312"/>
          <w:sz w:val="32"/>
          <w:szCs w:val="32"/>
        </w:rPr>
      </w:pPr>
    </w:p>
    <w:p w:rsidR="00320718" w:rsidRDefault="00320718" w:rsidP="00753D94">
      <w:pPr>
        <w:spacing w:line="360" w:lineRule="auto"/>
        <w:ind w:firstLineChars="150" w:firstLine="480"/>
        <w:rPr>
          <w:rFonts w:ascii="仿宋_GB2312" w:eastAsia="仿宋_GB2312"/>
          <w:sz w:val="32"/>
          <w:szCs w:val="32"/>
        </w:rPr>
      </w:pPr>
    </w:p>
    <w:p w:rsidR="00320718" w:rsidRDefault="00320718" w:rsidP="00753D94">
      <w:pPr>
        <w:spacing w:line="360" w:lineRule="auto"/>
        <w:ind w:firstLineChars="150" w:firstLine="480"/>
        <w:rPr>
          <w:rFonts w:ascii="仿宋_GB2312" w:eastAsia="仿宋_GB2312"/>
          <w:sz w:val="32"/>
          <w:szCs w:val="32"/>
        </w:rPr>
      </w:pPr>
    </w:p>
    <w:p w:rsidR="00320718" w:rsidRDefault="00320718" w:rsidP="00753D94">
      <w:pPr>
        <w:spacing w:line="360" w:lineRule="auto"/>
        <w:ind w:firstLineChars="150" w:firstLine="480"/>
        <w:rPr>
          <w:rFonts w:ascii="仿宋_GB2312" w:eastAsia="仿宋_GB2312"/>
          <w:sz w:val="32"/>
          <w:szCs w:val="32"/>
        </w:rPr>
      </w:pPr>
    </w:p>
    <w:p w:rsidR="00320718" w:rsidRDefault="00320718" w:rsidP="00753D94">
      <w:pPr>
        <w:spacing w:line="360" w:lineRule="auto"/>
        <w:ind w:firstLineChars="150" w:firstLine="480"/>
        <w:rPr>
          <w:rFonts w:ascii="仿宋_GB2312" w:eastAsia="仿宋_GB2312"/>
          <w:sz w:val="32"/>
          <w:szCs w:val="32"/>
        </w:rPr>
      </w:pP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lastRenderedPageBreak/>
        <w:t>附件：</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1.鲁山县教育体育局2023年预防未成年学生溺亡专项治理工作领导小组名单；</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2.关于预防学生</w:t>
      </w:r>
      <w:r w:rsidR="00330A90">
        <w:rPr>
          <w:rFonts w:ascii="仿宋_GB2312" w:eastAsia="仿宋_GB2312" w:hint="eastAsia"/>
          <w:sz w:val="32"/>
          <w:szCs w:val="32"/>
        </w:rPr>
        <w:t>溺水</w:t>
      </w:r>
      <w:r>
        <w:rPr>
          <w:rFonts w:ascii="仿宋_GB2312" w:eastAsia="仿宋_GB2312" w:hint="eastAsia"/>
          <w:sz w:val="32"/>
          <w:szCs w:val="32"/>
        </w:rPr>
        <w:t>致全国中小学生家长的一封信；</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3.家长(监护人)落实监护责任承诺书；</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4.全县开展预防未成年学生溺亡工作专项治理风险隐患责令整改通知书；</w:t>
      </w:r>
    </w:p>
    <w:p w:rsidR="00670A77" w:rsidRDefault="00304496" w:rsidP="00753D94">
      <w:pPr>
        <w:spacing w:line="360" w:lineRule="auto"/>
        <w:ind w:firstLineChars="150" w:firstLine="480"/>
        <w:rPr>
          <w:rFonts w:ascii="仿宋_GB2312" w:eastAsia="仿宋_GB2312"/>
          <w:sz w:val="32"/>
          <w:szCs w:val="32"/>
        </w:rPr>
      </w:pPr>
      <w:r>
        <w:rPr>
          <w:rFonts w:ascii="仿宋_GB2312" w:eastAsia="仿宋_GB2312" w:hint="eastAsia"/>
          <w:sz w:val="32"/>
          <w:szCs w:val="32"/>
        </w:rPr>
        <w:t>5.未成年学生溺亡事故情况报告表。</w:t>
      </w:r>
    </w:p>
    <w:p w:rsidR="00670A77" w:rsidRDefault="00670A77" w:rsidP="00753D94">
      <w:pPr>
        <w:spacing w:line="360" w:lineRule="auto"/>
        <w:ind w:firstLineChars="150" w:firstLine="480"/>
        <w:rPr>
          <w:rFonts w:ascii="仿宋_GB2312" w:eastAsia="仿宋_GB2312"/>
          <w:sz w:val="32"/>
          <w:szCs w:val="32"/>
        </w:rPr>
      </w:pPr>
    </w:p>
    <w:p w:rsidR="00670A77" w:rsidRDefault="00670A77" w:rsidP="00753D94">
      <w:pPr>
        <w:spacing w:line="360" w:lineRule="auto"/>
        <w:rPr>
          <w:rFonts w:ascii="黑体" w:eastAsia="黑体" w:hAnsi="黑体"/>
          <w:color w:val="000000"/>
          <w:sz w:val="32"/>
          <w:szCs w:val="32"/>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670A77" w:rsidRDefault="00670A77" w:rsidP="00753D94">
      <w:pPr>
        <w:spacing w:line="360" w:lineRule="auto"/>
        <w:rPr>
          <w:rFonts w:ascii="宋体" w:hAnsi="宋体"/>
          <w:color w:val="000000"/>
          <w:sz w:val="30"/>
          <w:szCs w:val="30"/>
        </w:rPr>
      </w:pPr>
    </w:p>
    <w:p w:rsidR="00320718" w:rsidRDefault="00320718" w:rsidP="00753D94">
      <w:pPr>
        <w:spacing w:line="360" w:lineRule="auto"/>
        <w:rPr>
          <w:rFonts w:ascii="宋体" w:hAnsi="宋体"/>
          <w:color w:val="000000"/>
          <w:sz w:val="30"/>
          <w:szCs w:val="30"/>
        </w:rPr>
      </w:pPr>
    </w:p>
    <w:p w:rsidR="00320718" w:rsidRDefault="00320718" w:rsidP="00753D94">
      <w:pPr>
        <w:spacing w:line="360" w:lineRule="auto"/>
        <w:rPr>
          <w:rFonts w:ascii="宋体" w:hAnsi="宋体"/>
          <w:color w:val="000000"/>
          <w:sz w:val="30"/>
          <w:szCs w:val="30"/>
        </w:rPr>
      </w:pPr>
    </w:p>
    <w:p w:rsidR="00320718" w:rsidRDefault="00320718" w:rsidP="00753D94">
      <w:pPr>
        <w:spacing w:line="360" w:lineRule="auto"/>
        <w:rPr>
          <w:rFonts w:ascii="宋体" w:hAnsi="宋体"/>
          <w:color w:val="000000"/>
          <w:sz w:val="30"/>
          <w:szCs w:val="30"/>
        </w:rPr>
      </w:pPr>
    </w:p>
    <w:p w:rsidR="00670A77" w:rsidRDefault="00304496" w:rsidP="00753D94">
      <w:pPr>
        <w:spacing w:line="360" w:lineRule="auto"/>
        <w:rPr>
          <w:rFonts w:ascii="宋体" w:hAnsi="宋体"/>
          <w:color w:val="000000"/>
          <w:sz w:val="30"/>
          <w:szCs w:val="30"/>
        </w:rPr>
      </w:pPr>
      <w:r>
        <w:rPr>
          <w:rFonts w:ascii="宋体" w:hAnsi="宋体" w:hint="eastAsia"/>
          <w:color w:val="000000"/>
          <w:sz w:val="30"/>
          <w:szCs w:val="30"/>
        </w:rPr>
        <w:lastRenderedPageBreak/>
        <w:t>附件1</w:t>
      </w:r>
    </w:p>
    <w:p w:rsidR="00670A77" w:rsidRPr="00C34531" w:rsidRDefault="00304496" w:rsidP="00753D94">
      <w:pPr>
        <w:spacing w:line="360" w:lineRule="auto"/>
        <w:ind w:firstLineChars="750" w:firstLine="2700"/>
        <w:rPr>
          <w:rFonts w:ascii="方正小标宋简体" w:eastAsia="方正小标宋简体"/>
          <w:sz w:val="36"/>
          <w:szCs w:val="36"/>
        </w:rPr>
      </w:pPr>
      <w:r w:rsidRPr="00C34531">
        <w:rPr>
          <w:rFonts w:ascii="方正小标宋简体" w:eastAsia="方正小标宋简体" w:hint="eastAsia"/>
          <w:sz w:val="36"/>
          <w:szCs w:val="36"/>
        </w:rPr>
        <w:t>鲁山县教育体育局</w:t>
      </w:r>
    </w:p>
    <w:p w:rsidR="00670A77" w:rsidRPr="00C34531" w:rsidRDefault="00304496" w:rsidP="00753D94">
      <w:pPr>
        <w:spacing w:line="360" w:lineRule="auto"/>
        <w:ind w:leftChars="456" w:left="2578" w:hangingChars="450" w:hanging="1620"/>
        <w:rPr>
          <w:rFonts w:ascii="方正小标宋简体" w:eastAsia="方正小标宋简体"/>
          <w:sz w:val="36"/>
          <w:szCs w:val="36"/>
        </w:rPr>
      </w:pPr>
      <w:r w:rsidRPr="00C34531">
        <w:rPr>
          <w:rFonts w:ascii="方正小标宋简体" w:eastAsia="方正小标宋简体" w:hint="eastAsia"/>
          <w:sz w:val="36"/>
          <w:szCs w:val="36"/>
        </w:rPr>
        <w:t>2023年预防未成年学生溺亡专项治理工作</w:t>
      </w:r>
    </w:p>
    <w:p w:rsidR="00670A77" w:rsidRPr="00C34531" w:rsidRDefault="00304496" w:rsidP="00753D94">
      <w:pPr>
        <w:spacing w:line="360" w:lineRule="auto"/>
        <w:ind w:leftChars="1230" w:left="2583" w:firstLineChars="150" w:firstLine="540"/>
        <w:rPr>
          <w:rFonts w:ascii="方正小标宋简体" w:eastAsia="方正小标宋简体"/>
          <w:sz w:val="36"/>
          <w:szCs w:val="36"/>
        </w:rPr>
      </w:pPr>
      <w:r w:rsidRPr="00C34531">
        <w:rPr>
          <w:rFonts w:ascii="方正小标宋简体" w:eastAsia="方正小标宋简体" w:hint="eastAsia"/>
          <w:sz w:val="36"/>
          <w:szCs w:val="36"/>
        </w:rPr>
        <w:t>领导小组名单</w:t>
      </w:r>
    </w:p>
    <w:p w:rsidR="00670A77" w:rsidRDefault="00304496" w:rsidP="00753D94">
      <w:pPr>
        <w:spacing w:line="360" w:lineRule="auto"/>
        <w:ind w:leftChars="304" w:left="4647" w:hangingChars="950" w:hanging="4009"/>
        <w:rPr>
          <w:rFonts w:ascii="仿宋_GB2312" w:eastAsia="仿宋_GB2312" w:hAnsi="楷体_GB2312"/>
          <w:spacing w:val="51"/>
          <w:sz w:val="32"/>
          <w:szCs w:val="32"/>
        </w:rPr>
      </w:pPr>
      <w:r>
        <w:rPr>
          <w:rFonts w:ascii="仿宋_GB2312" w:eastAsia="仿宋_GB2312" w:hAnsi="楷体_GB2312" w:hint="eastAsia"/>
          <w:spacing w:val="51"/>
          <w:sz w:val="32"/>
          <w:szCs w:val="32"/>
        </w:rPr>
        <w:t>组   长:</w:t>
      </w:r>
      <w:r>
        <w:rPr>
          <w:rFonts w:ascii="仿宋_GB2312" w:eastAsia="仿宋_GB2312" w:hAnsi="仿宋_GB2312" w:hint="eastAsia"/>
          <w:sz w:val="32"/>
          <w:szCs w:val="32"/>
        </w:rPr>
        <w:t>刘兵战</w:t>
      </w:r>
      <w:r>
        <w:rPr>
          <w:rFonts w:ascii="仿宋_GB2312" w:eastAsia="仿宋_GB2312" w:hAnsi="仿宋_GB2312" w:hint="eastAsia"/>
          <w:spacing w:val="-11"/>
          <w:sz w:val="32"/>
          <w:szCs w:val="32"/>
        </w:rPr>
        <w:t>（县教体局</w:t>
      </w:r>
      <w:r>
        <w:rPr>
          <w:rFonts w:ascii="仿宋_GB2312" w:eastAsia="仿宋_GB2312" w:hAnsi="仿宋_GB2312" w:hint="eastAsia"/>
          <w:sz w:val="32"/>
          <w:szCs w:val="32"/>
        </w:rPr>
        <w:t>党组书记、局长</w:t>
      </w:r>
      <w:r>
        <w:rPr>
          <w:rFonts w:ascii="仿宋_GB2312" w:eastAsia="仿宋_GB2312" w:hAnsi="仿宋_GB2312" w:hint="eastAsia"/>
          <w:spacing w:val="-11"/>
          <w:sz w:val="32"/>
          <w:szCs w:val="32"/>
        </w:rPr>
        <w:t>）</w:t>
      </w:r>
    </w:p>
    <w:p w:rsidR="00670A77" w:rsidRDefault="00304496" w:rsidP="00753D94">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常务副组长:曹国辉（</w:t>
      </w:r>
      <w:r>
        <w:rPr>
          <w:rFonts w:ascii="仿宋_GB2312" w:eastAsia="仿宋_GB2312" w:hAnsi="仿宋_GB2312" w:hint="eastAsia"/>
          <w:spacing w:val="-11"/>
          <w:sz w:val="32"/>
          <w:szCs w:val="32"/>
        </w:rPr>
        <w:t>县教体局</w:t>
      </w:r>
      <w:r>
        <w:rPr>
          <w:rFonts w:ascii="仿宋_GB2312" w:eastAsia="仿宋_GB2312" w:hAnsi="仿宋_GB2312" w:hint="eastAsia"/>
          <w:sz w:val="32"/>
          <w:szCs w:val="32"/>
        </w:rPr>
        <w:t>党组副书记）</w:t>
      </w:r>
    </w:p>
    <w:p w:rsidR="00670A77" w:rsidRDefault="00304496" w:rsidP="00753D94">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副</w:t>
      </w:r>
      <w:r>
        <w:rPr>
          <w:rFonts w:ascii="仿宋_GB2312" w:eastAsia="仿宋_GB2312" w:hAnsi="仿宋_GB2312"/>
          <w:sz w:val="32"/>
          <w:szCs w:val="32"/>
        </w:rPr>
        <w:t xml:space="preserve">  </w:t>
      </w:r>
      <w:r>
        <w:rPr>
          <w:rFonts w:ascii="仿宋_GB2312" w:eastAsia="仿宋_GB2312" w:hAnsi="仿宋_GB2312" w:hint="eastAsia"/>
          <w:sz w:val="32"/>
          <w:szCs w:val="32"/>
        </w:rPr>
        <w:t>组</w:t>
      </w:r>
      <w:r>
        <w:rPr>
          <w:rFonts w:ascii="仿宋_GB2312" w:eastAsia="仿宋_GB2312" w:hAnsi="仿宋_GB2312"/>
          <w:sz w:val="32"/>
          <w:szCs w:val="32"/>
        </w:rPr>
        <w:t xml:space="preserve">  </w:t>
      </w:r>
      <w:r>
        <w:rPr>
          <w:rFonts w:ascii="仿宋_GB2312" w:eastAsia="仿宋_GB2312" w:hAnsi="仿宋_GB2312" w:hint="eastAsia"/>
          <w:sz w:val="32"/>
          <w:szCs w:val="32"/>
        </w:rPr>
        <w:t>长:吕娉萍（县教体局主任科员）</w:t>
      </w:r>
    </w:p>
    <w:p w:rsidR="00670A77" w:rsidRDefault="00304496" w:rsidP="00753D94">
      <w:pPr>
        <w:tabs>
          <w:tab w:val="left" w:pos="2520"/>
        </w:tabs>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           曹淼峰（</w:t>
      </w:r>
      <w:r>
        <w:rPr>
          <w:rFonts w:ascii="仿宋_GB2312" w:eastAsia="仿宋_GB2312" w:hAnsi="仿宋_GB2312" w:hint="eastAsia"/>
          <w:spacing w:val="-11"/>
          <w:sz w:val="32"/>
          <w:szCs w:val="32"/>
        </w:rPr>
        <w:t>县教体局</w:t>
      </w:r>
      <w:r>
        <w:rPr>
          <w:rFonts w:ascii="仿宋_GB2312" w:eastAsia="仿宋_GB2312" w:hAnsi="仿宋_GB2312" w:hint="eastAsia"/>
          <w:sz w:val="32"/>
          <w:szCs w:val="32"/>
        </w:rPr>
        <w:t>党组成员、副局长）</w:t>
      </w:r>
    </w:p>
    <w:p w:rsidR="00670A77" w:rsidRDefault="00304496" w:rsidP="00753D94">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           吴俊辉（县教体局党组成员、副局长）</w:t>
      </w:r>
    </w:p>
    <w:p w:rsidR="00670A77" w:rsidRDefault="00304496" w:rsidP="00753D94">
      <w:pPr>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           王召峰（县教体局党组成员、副局长）</w:t>
      </w:r>
    </w:p>
    <w:p w:rsidR="00670A77" w:rsidRDefault="00304496" w:rsidP="00753D94">
      <w:pPr>
        <w:spacing w:line="360" w:lineRule="auto"/>
        <w:ind w:leftChars="304" w:left="4158" w:hangingChars="1100" w:hanging="3520"/>
        <w:rPr>
          <w:rFonts w:ascii="仿宋_GB2312" w:eastAsia="仿宋_GB2312" w:hAnsi="仿宋_GB2312"/>
          <w:sz w:val="32"/>
          <w:szCs w:val="32"/>
        </w:rPr>
      </w:pPr>
      <w:r>
        <w:rPr>
          <w:rFonts w:ascii="仿宋_GB2312" w:eastAsia="仿宋_GB2312" w:hAnsi="仿宋_GB2312" w:hint="eastAsia"/>
          <w:sz w:val="32"/>
          <w:szCs w:val="32"/>
        </w:rPr>
        <w:t>成</w:t>
      </w:r>
      <w:r>
        <w:rPr>
          <w:rFonts w:ascii="仿宋_GB2312" w:eastAsia="仿宋_GB2312" w:hAnsi="仿宋_GB2312"/>
          <w:sz w:val="32"/>
          <w:szCs w:val="32"/>
        </w:rPr>
        <w:t xml:space="preserve">     </w:t>
      </w:r>
      <w:r>
        <w:rPr>
          <w:rFonts w:ascii="仿宋_GB2312" w:eastAsia="仿宋_GB2312" w:hAnsi="仿宋_GB2312" w:hint="eastAsia"/>
          <w:sz w:val="32"/>
          <w:szCs w:val="32"/>
        </w:rPr>
        <w:t xml:space="preserve">员: </w:t>
      </w:r>
      <w:r>
        <w:rPr>
          <w:rFonts w:ascii="仿宋_GB2312" w:eastAsia="仿宋_GB2312" w:hAnsi="Calibri" w:hint="eastAsia"/>
          <w:sz w:val="32"/>
          <w:szCs w:val="32"/>
        </w:rPr>
        <w:t>杨艳涛（局办公室主任）</w:t>
      </w:r>
    </w:p>
    <w:p w:rsidR="00670A77" w:rsidRDefault="00304496" w:rsidP="00753D94">
      <w:pPr>
        <w:spacing w:line="360" w:lineRule="auto"/>
        <w:ind w:firstLine="200"/>
        <w:jc w:val="left"/>
        <w:rPr>
          <w:rFonts w:ascii="仿宋_GB2312" w:eastAsia="仿宋_GB2312" w:hAnsi="Calibri"/>
          <w:sz w:val="32"/>
          <w:szCs w:val="32"/>
        </w:rPr>
      </w:pPr>
      <w:r>
        <w:rPr>
          <w:rFonts w:ascii="仿宋_GB2312" w:eastAsia="仿宋_GB2312" w:hAnsi="Calibri" w:hint="eastAsia"/>
          <w:sz w:val="32"/>
          <w:szCs w:val="32"/>
        </w:rPr>
        <w:t xml:space="preserve">              李坤峰（局安全科科长）</w:t>
      </w:r>
    </w:p>
    <w:p w:rsidR="00670A77" w:rsidRDefault="00304496" w:rsidP="00753D94">
      <w:pPr>
        <w:widowControl/>
        <w:spacing w:line="360" w:lineRule="auto"/>
        <w:ind w:firstLineChars="200" w:firstLine="640"/>
        <w:rPr>
          <w:rFonts w:ascii="仿宋_GB2312" w:eastAsia="仿宋_GB2312" w:hAnsi="Calibri"/>
          <w:sz w:val="32"/>
          <w:szCs w:val="32"/>
        </w:rPr>
      </w:pPr>
      <w:r>
        <w:rPr>
          <w:rFonts w:ascii="仿宋_GB2312" w:eastAsia="仿宋_GB2312" w:hAnsi="Calibri"/>
          <w:sz w:val="32"/>
          <w:szCs w:val="32"/>
        </w:rPr>
        <w:tab/>
      </w:r>
      <w:r>
        <w:rPr>
          <w:rFonts w:ascii="仿宋_GB2312" w:eastAsia="仿宋_GB2312" w:hAnsi="仿宋_GB2312" w:hint="eastAsia"/>
          <w:sz w:val="32"/>
          <w:szCs w:val="32"/>
        </w:rPr>
        <w:t xml:space="preserve">          李文涛（局普教科科长）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马建国（局计财科科长）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赵红霞（局人事科科长）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余国庆（局教研室主任）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王建设（局体育科科长）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李建军（局招生办主任）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郭宏雅（局师训科科长）</w:t>
      </w:r>
    </w:p>
    <w:p w:rsidR="00670A77" w:rsidRDefault="00304496" w:rsidP="00753D94">
      <w:pPr>
        <w:spacing w:line="360" w:lineRule="auto"/>
        <w:ind w:firstLineChars="750" w:firstLine="2400"/>
        <w:rPr>
          <w:rFonts w:ascii="仿宋_GB2312" w:eastAsia="仿宋_GB2312" w:hAnsi="Calibri"/>
          <w:sz w:val="32"/>
          <w:szCs w:val="32"/>
        </w:rPr>
      </w:pPr>
      <w:r>
        <w:rPr>
          <w:rFonts w:ascii="仿宋_GB2312" w:eastAsia="仿宋_GB2312" w:hAnsi="Calibri" w:hint="eastAsia"/>
          <w:sz w:val="32"/>
          <w:szCs w:val="32"/>
        </w:rPr>
        <w:t>魏广照（局卫生保健科科长）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霍永献（局幼教科科长）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马春伟（局老干部科科长）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lastRenderedPageBreak/>
        <w:t>汤丙浩（局信访室主任）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姬国召（局校外培训机构监管科科长）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王旭辉（局宣传科科长）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梁建党（局审计科科长）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尹红岩（局秘书科科长）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杨海涛（局行政审批科科长）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邓俊杰（局振兴办主任）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张改要（局教育工会主席）</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李  晓（局职成教科科长）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李全胜（局勤俭办主任）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苏玉瑞（局青少年活动中心主任）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张铅锋（局资助中心主任）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李延鹏（局电教仪器站站长）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张金峰（局信息中心主任）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张荣魁（局教育基金会秘书长）</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张国军（局社管办主任）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张  松（局办公室副主任）</w:t>
      </w: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鲁武伟（局体育科副科长）</w:t>
      </w:r>
    </w:p>
    <w:p w:rsidR="00670A77" w:rsidRDefault="00304496" w:rsidP="00753D94">
      <w:pPr>
        <w:spacing w:line="360" w:lineRule="auto"/>
        <w:ind w:rightChars="50" w:right="105" w:firstLineChars="750" w:firstLine="2400"/>
        <w:rPr>
          <w:rFonts w:ascii="仿宋_GB2312" w:eastAsia="仿宋_GB2312" w:hAnsi="华文仿宋"/>
          <w:sz w:val="32"/>
          <w:szCs w:val="32"/>
        </w:rPr>
      </w:pPr>
      <w:r>
        <w:rPr>
          <w:rFonts w:ascii="仿宋_GB2312" w:eastAsia="仿宋_GB2312" w:hAnsi="华文仿宋" w:hint="eastAsia"/>
          <w:sz w:val="32"/>
          <w:szCs w:val="32"/>
        </w:rPr>
        <w:t>各高中分管安全副职、各中心校（局直办）负责人</w:t>
      </w:r>
    </w:p>
    <w:p w:rsidR="00670A77" w:rsidRDefault="00304496" w:rsidP="00753D94">
      <w:pPr>
        <w:spacing w:line="360" w:lineRule="auto"/>
        <w:ind w:leftChars="50" w:left="105" w:rightChars="50" w:right="105" w:firstLineChars="200" w:firstLine="640"/>
        <w:rPr>
          <w:rFonts w:ascii="仿宋_GB2312" w:eastAsia="仿宋_GB2312" w:hAnsi="华文仿宋"/>
          <w:sz w:val="32"/>
          <w:szCs w:val="32"/>
        </w:rPr>
      </w:pPr>
      <w:r>
        <w:rPr>
          <w:rFonts w:ascii="仿宋_GB2312" w:eastAsia="仿宋_GB2312" w:hAnsi="华文仿宋" w:hint="eastAsia"/>
          <w:sz w:val="32"/>
          <w:szCs w:val="32"/>
        </w:rPr>
        <w:t>领导小组下设办公室，办公地点设在局安全科，李坤峰同志任办公室主任，联系电话：0375-5056801。</w:t>
      </w:r>
    </w:p>
    <w:p w:rsidR="00670A77" w:rsidRDefault="00304496" w:rsidP="00753D94">
      <w:pPr>
        <w:spacing w:line="360" w:lineRule="auto"/>
        <w:rPr>
          <w:rFonts w:ascii="宋体" w:hAnsi="宋体"/>
          <w:sz w:val="30"/>
          <w:szCs w:val="30"/>
        </w:rPr>
      </w:pPr>
      <w:r>
        <w:rPr>
          <w:rFonts w:ascii="宋体" w:hAnsi="宋体" w:hint="eastAsia"/>
          <w:sz w:val="30"/>
          <w:szCs w:val="30"/>
        </w:rPr>
        <w:lastRenderedPageBreak/>
        <w:t>附件2</w:t>
      </w:r>
    </w:p>
    <w:p w:rsidR="00670A77" w:rsidRDefault="00670A77" w:rsidP="00753D94">
      <w:pPr>
        <w:spacing w:line="360" w:lineRule="auto"/>
        <w:rPr>
          <w:rFonts w:ascii="仿宋" w:eastAsia="仿宋" w:hAnsi="仿宋"/>
        </w:rPr>
      </w:pPr>
    </w:p>
    <w:p w:rsidR="00670A77" w:rsidRPr="00A71495" w:rsidRDefault="00304496" w:rsidP="00753D94">
      <w:pPr>
        <w:spacing w:line="360" w:lineRule="auto"/>
        <w:jc w:val="center"/>
        <w:rPr>
          <w:rFonts w:ascii="方正小标宋简体" w:eastAsia="方正小标宋简体" w:hAnsi="方正小标宋简体"/>
          <w:sz w:val="36"/>
          <w:szCs w:val="36"/>
        </w:rPr>
      </w:pPr>
      <w:r w:rsidRPr="00A71495">
        <w:rPr>
          <w:rFonts w:ascii="方正小标宋简体" w:eastAsia="方正小标宋简体" w:hAnsi="方正小标宋简体" w:hint="eastAsia"/>
          <w:sz w:val="36"/>
          <w:szCs w:val="36"/>
        </w:rPr>
        <w:t>关于预防学生</w:t>
      </w:r>
      <w:r w:rsidR="002C5B7D">
        <w:rPr>
          <w:rFonts w:ascii="方正小标宋简体" w:eastAsia="方正小标宋简体" w:hAnsi="方正小标宋简体" w:hint="eastAsia"/>
          <w:sz w:val="36"/>
          <w:szCs w:val="36"/>
        </w:rPr>
        <w:t>溺水</w:t>
      </w:r>
      <w:r w:rsidRPr="00A71495">
        <w:rPr>
          <w:rFonts w:ascii="方正小标宋简体" w:eastAsia="方正小标宋简体" w:hAnsi="方正小标宋简体" w:hint="eastAsia"/>
          <w:sz w:val="36"/>
          <w:szCs w:val="36"/>
        </w:rPr>
        <w:t>致全国中小学生家长的一封信</w:t>
      </w:r>
    </w:p>
    <w:p w:rsidR="00670A77" w:rsidRDefault="00304496" w:rsidP="00753D94">
      <w:pPr>
        <w:spacing w:line="360" w:lineRule="auto"/>
        <w:ind w:left="142"/>
        <w:rPr>
          <w:rFonts w:ascii="仿宋_GB2312" w:hAnsi="仿宋"/>
          <w:color w:val="000000"/>
          <w:sz w:val="24"/>
        </w:rPr>
      </w:pPr>
      <w:r>
        <w:rPr>
          <w:rFonts w:ascii="仿宋_GB2312" w:hAnsi="仿宋" w:hint="eastAsia"/>
          <w:color w:val="000000"/>
          <w:sz w:val="24"/>
        </w:rPr>
        <w:t>尊敬的中小学生家长朋友：</w:t>
      </w:r>
    </w:p>
    <w:p w:rsidR="00670A77" w:rsidRDefault="004E6565" w:rsidP="00753D94">
      <w:pPr>
        <w:spacing w:line="360" w:lineRule="auto"/>
        <w:ind w:left="142" w:firstLineChars="200" w:firstLine="480"/>
        <w:rPr>
          <w:rFonts w:ascii="仿宋_GB2312" w:hAnsi="仿宋"/>
          <w:color w:val="000000"/>
          <w:sz w:val="24"/>
        </w:rPr>
      </w:pPr>
      <w:r>
        <w:rPr>
          <w:rFonts w:ascii="仿宋_GB2312" w:hAnsi="仿宋" w:hint="eastAsia"/>
          <w:color w:val="000000"/>
          <w:sz w:val="24"/>
        </w:rPr>
        <w:t>溺水</w:t>
      </w:r>
      <w:r w:rsidR="00304496">
        <w:rPr>
          <w:rFonts w:ascii="仿宋_GB2312" w:hAnsi="仿宋" w:hint="eastAsia"/>
          <w:color w:val="000000"/>
          <w:sz w:val="24"/>
        </w:rPr>
        <w:t>是造成中小学生意外死亡的第一杀手。春季以后，天气逐渐变热，</w:t>
      </w:r>
      <w:r>
        <w:rPr>
          <w:rFonts w:ascii="仿宋_GB2312" w:hAnsi="仿宋" w:hint="eastAsia"/>
          <w:color w:val="000000"/>
          <w:sz w:val="24"/>
        </w:rPr>
        <w:t>溺水</w:t>
      </w:r>
      <w:r w:rsidR="00304496">
        <w:rPr>
          <w:rFonts w:ascii="仿宋_GB2312" w:hAnsi="仿宋" w:hint="eastAsia"/>
          <w:color w:val="000000"/>
          <w:sz w:val="24"/>
        </w:rPr>
        <w:t>又将进入高发季，希望广大家长务必增强安全意识和监护意识，切实承担起监护责任，加强对孩子的教育和管理，特别是加强放学后、周末、节假日期间和孩子结伴外出游玩时的管理，经常进行预防</w:t>
      </w:r>
      <w:r>
        <w:rPr>
          <w:rFonts w:ascii="仿宋_GB2312" w:hAnsi="仿宋" w:hint="eastAsia"/>
          <w:color w:val="000000"/>
          <w:sz w:val="24"/>
        </w:rPr>
        <w:t>溺水</w:t>
      </w:r>
      <w:r w:rsidR="00304496">
        <w:rPr>
          <w:rFonts w:ascii="仿宋_GB2312" w:hAnsi="仿宋" w:hint="eastAsia"/>
          <w:color w:val="000000"/>
          <w:sz w:val="24"/>
        </w:rPr>
        <w:t>等安全教育，给孩子传授相关知识和技能，不断加强孩子安全意识和自我保护意识，提高孩子们的避险防灾和自救能力，严防意外事故的发生。要重点教育孩子做到“六不”：不私自下水游泳或到水边玩耍嬉戏；不擅自与他人结伴游泳；不在无家长或教师带领的情况下游泳；不到无安全设施、无救援人员的水域游泳；不到不熟悉的水域游泳；不熟悉水性的学生不擅自下水施救。尤其要教育孩子遇到同伴</w:t>
      </w:r>
      <w:r>
        <w:rPr>
          <w:rFonts w:ascii="仿宋_GB2312" w:hAnsi="仿宋" w:hint="eastAsia"/>
          <w:color w:val="000000"/>
          <w:sz w:val="24"/>
        </w:rPr>
        <w:t>溺水</w:t>
      </w:r>
      <w:r w:rsidR="00304496">
        <w:rPr>
          <w:rFonts w:ascii="仿宋_GB2312" w:hAnsi="仿宋" w:hint="eastAsia"/>
          <w:color w:val="000000"/>
          <w:sz w:val="24"/>
        </w:rPr>
        <w:t>时避免手拉手盲目施救，要智慧救援，立即寻求成人帮助。</w:t>
      </w:r>
    </w:p>
    <w:p w:rsidR="00670A77" w:rsidRDefault="00304496" w:rsidP="00753D94">
      <w:pPr>
        <w:spacing w:line="360" w:lineRule="auto"/>
        <w:ind w:left="142" w:firstLineChars="200" w:firstLine="480"/>
        <w:rPr>
          <w:rFonts w:ascii="仿宋_GB2312" w:hAnsi="仿宋"/>
          <w:color w:val="000000"/>
          <w:sz w:val="24"/>
        </w:rPr>
      </w:pPr>
      <w:r>
        <w:rPr>
          <w:rFonts w:ascii="仿宋_GB2312" w:hAnsi="仿宋" w:hint="eastAsia"/>
          <w:color w:val="000000"/>
          <w:sz w:val="24"/>
        </w:rPr>
        <w:t>学生安全工作需要各方面尽心尽责、密切配合、齐抓共管。让我们携起手来，共同为保障广大中小学生平安健康成长而努力。</w:t>
      </w:r>
    </w:p>
    <w:p w:rsidR="00670A77" w:rsidRDefault="00304496" w:rsidP="00753D94">
      <w:pPr>
        <w:spacing w:line="360" w:lineRule="auto"/>
        <w:ind w:left="142" w:firstLineChars="200" w:firstLine="480"/>
        <w:rPr>
          <w:rFonts w:ascii="仿宋_GB2312" w:hAnsi="仿宋"/>
          <w:color w:val="000000"/>
          <w:sz w:val="24"/>
        </w:rPr>
      </w:pPr>
      <w:r>
        <w:rPr>
          <w:rFonts w:ascii="仿宋_GB2312" w:hAnsi="仿宋" w:hint="eastAsia"/>
          <w:color w:val="000000"/>
          <w:sz w:val="24"/>
        </w:rPr>
        <w:t>祝您的孩子平安、健康、快乐！</w:t>
      </w:r>
    </w:p>
    <w:p w:rsidR="00670A77" w:rsidRDefault="00304496" w:rsidP="00753D94">
      <w:pPr>
        <w:tabs>
          <w:tab w:val="left" w:pos="4580"/>
        </w:tabs>
        <w:spacing w:line="360" w:lineRule="auto"/>
        <w:rPr>
          <w:rFonts w:ascii="仿宋" w:eastAsia="仿宋" w:hAnsi="仿宋"/>
          <w:color w:val="000000"/>
          <w:sz w:val="28"/>
          <w:szCs w:val="28"/>
          <w:u w:val="single"/>
        </w:rPr>
      </w:pPr>
      <w:r>
        <w:rPr>
          <w:rFonts w:ascii="仿宋" w:eastAsia="仿宋" w:hAnsi="仿宋" w:hint="eastAsia"/>
          <w:color w:val="000000"/>
          <w:sz w:val="28"/>
          <w:szCs w:val="28"/>
          <w:u w:val="single"/>
        </w:rPr>
        <w:t xml:space="preserve">                                                          </w:t>
      </w:r>
    </w:p>
    <w:p w:rsidR="00670A77" w:rsidRDefault="00304496" w:rsidP="00753D94">
      <w:pPr>
        <w:tabs>
          <w:tab w:val="left" w:pos="4580"/>
        </w:tabs>
        <w:spacing w:line="360" w:lineRule="auto"/>
        <w:ind w:left="3660"/>
        <w:rPr>
          <w:rFonts w:ascii="黑体" w:eastAsia="黑体" w:hAnsi="仿宋"/>
          <w:color w:val="000000"/>
          <w:sz w:val="32"/>
          <w:szCs w:val="32"/>
        </w:rPr>
      </w:pPr>
      <w:r>
        <w:rPr>
          <w:rFonts w:ascii="黑体" w:eastAsia="黑体" w:hAnsi="仿宋" w:hint="eastAsia"/>
          <w:color w:val="000000"/>
          <w:sz w:val="32"/>
          <w:szCs w:val="32"/>
        </w:rPr>
        <w:t>回</w:t>
      </w:r>
      <w:r>
        <w:rPr>
          <w:rFonts w:ascii="黑体" w:eastAsia="黑体" w:hAnsi="仿宋" w:hint="eastAsia"/>
          <w:color w:val="000000"/>
        </w:rPr>
        <w:tab/>
      </w:r>
      <w:r>
        <w:rPr>
          <w:rFonts w:ascii="黑体" w:eastAsia="黑体" w:hAnsi="仿宋" w:hint="eastAsia"/>
          <w:color w:val="000000"/>
          <w:sz w:val="32"/>
          <w:szCs w:val="32"/>
        </w:rPr>
        <w:t>执</w:t>
      </w:r>
    </w:p>
    <w:p w:rsidR="00670A77" w:rsidRDefault="00304496" w:rsidP="00753D94">
      <w:pPr>
        <w:tabs>
          <w:tab w:val="left" w:pos="5640"/>
        </w:tabs>
        <w:spacing w:line="360" w:lineRule="auto"/>
        <w:ind w:firstLineChars="200" w:firstLine="480"/>
        <w:rPr>
          <w:rFonts w:ascii="仿宋_GB2312" w:hAnsi="仿宋"/>
          <w:color w:val="000000"/>
          <w:sz w:val="24"/>
        </w:rPr>
      </w:pPr>
      <w:r>
        <w:rPr>
          <w:rFonts w:ascii="仿宋_GB2312" w:hAnsi="仿宋" w:hint="eastAsia"/>
          <w:color w:val="000000"/>
          <w:sz w:val="24"/>
        </w:rPr>
        <w:t>学校已通过□家访、□召开家长会、□邮寄、□其他（请在□处划√）的方式将《关于预防学生</w:t>
      </w:r>
      <w:r w:rsidR="00777968">
        <w:rPr>
          <w:rFonts w:ascii="仿宋_GB2312" w:hAnsi="仿宋" w:hint="eastAsia"/>
          <w:color w:val="000000"/>
          <w:sz w:val="24"/>
        </w:rPr>
        <w:t>溺水</w:t>
      </w:r>
      <w:r>
        <w:rPr>
          <w:rFonts w:ascii="仿宋_GB2312" w:hAnsi="仿宋" w:hint="eastAsia"/>
          <w:color w:val="000000"/>
          <w:sz w:val="24"/>
        </w:rPr>
        <w:t>致全国中小学生家长的一封信》交给我。我认真阅读了信的内容，了解了预防</w:t>
      </w:r>
      <w:r w:rsidR="00777968">
        <w:rPr>
          <w:rFonts w:ascii="仿宋_GB2312" w:hAnsi="仿宋" w:hint="eastAsia"/>
          <w:color w:val="000000"/>
          <w:sz w:val="24"/>
        </w:rPr>
        <w:t>溺水</w:t>
      </w:r>
      <w:r>
        <w:rPr>
          <w:rFonts w:ascii="仿宋_GB2312" w:hAnsi="仿宋" w:hint="eastAsia"/>
          <w:color w:val="000000"/>
          <w:sz w:val="24"/>
        </w:rPr>
        <w:t>的相关要求，一定承担起监护责任，确保孩子的身心健康。</w:t>
      </w:r>
    </w:p>
    <w:p w:rsidR="00670A77" w:rsidRDefault="00304496" w:rsidP="00753D94">
      <w:pPr>
        <w:tabs>
          <w:tab w:val="left" w:pos="5640"/>
        </w:tabs>
        <w:spacing w:line="360" w:lineRule="auto"/>
        <w:ind w:left="660"/>
        <w:rPr>
          <w:rFonts w:ascii="仿宋_GB2312" w:hAnsi="仿宋"/>
          <w:color w:val="000000"/>
          <w:sz w:val="24"/>
        </w:rPr>
      </w:pPr>
      <w:r>
        <w:rPr>
          <w:rFonts w:ascii="仿宋_GB2312" w:hAnsi="仿宋" w:hint="eastAsia"/>
          <w:color w:val="000000"/>
          <w:sz w:val="24"/>
        </w:rPr>
        <w:t>学校名称：</w:t>
      </w:r>
      <w:r>
        <w:rPr>
          <w:rFonts w:ascii="仿宋_GB2312" w:hAnsi="仿宋" w:hint="eastAsia"/>
          <w:color w:val="000000"/>
          <w:sz w:val="24"/>
        </w:rPr>
        <w:t xml:space="preserve">                      </w:t>
      </w:r>
      <w:r>
        <w:rPr>
          <w:rFonts w:ascii="仿宋_GB2312" w:hAnsi="仿宋" w:hint="eastAsia"/>
          <w:color w:val="000000"/>
          <w:sz w:val="24"/>
        </w:rPr>
        <w:t>班级：</w:t>
      </w:r>
    </w:p>
    <w:p w:rsidR="00670A77" w:rsidRDefault="00670A77" w:rsidP="00753D94">
      <w:pPr>
        <w:tabs>
          <w:tab w:val="left" w:pos="5640"/>
        </w:tabs>
        <w:spacing w:line="360" w:lineRule="auto"/>
        <w:ind w:left="660"/>
        <w:rPr>
          <w:rFonts w:ascii="仿宋" w:eastAsia="仿宋" w:hAnsi="仿宋"/>
          <w:color w:val="000000"/>
          <w:sz w:val="24"/>
        </w:rPr>
      </w:pPr>
    </w:p>
    <w:p w:rsidR="00670A77" w:rsidRDefault="00304496" w:rsidP="00753D94">
      <w:pPr>
        <w:tabs>
          <w:tab w:val="left" w:pos="5640"/>
        </w:tabs>
        <w:spacing w:line="360" w:lineRule="auto"/>
        <w:ind w:left="660"/>
        <w:rPr>
          <w:rFonts w:ascii="仿宋_GB2312" w:hAnsi="仿宋"/>
          <w:color w:val="000000"/>
          <w:sz w:val="24"/>
        </w:rPr>
      </w:pPr>
      <w:r>
        <w:rPr>
          <w:rFonts w:ascii="仿宋_GB2312" w:hAnsi="仿宋" w:hint="eastAsia"/>
          <w:color w:val="000000"/>
          <w:sz w:val="24"/>
        </w:rPr>
        <w:t>学生姓名：</w:t>
      </w:r>
      <w:r>
        <w:rPr>
          <w:rFonts w:ascii="仿宋_GB2312" w:hAnsi="仿宋" w:hint="eastAsia"/>
          <w:color w:val="000000"/>
          <w:sz w:val="24"/>
        </w:rPr>
        <w:t xml:space="preserve">                      </w:t>
      </w:r>
      <w:r>
        <w:rPr>
          <w:rFonts w:ascii="仿宋_GB2312" w:hAnsi="仿宋" w:hint="eastAsia"/>
          <w:color w:val="000000"/>
          <w:sz w:val="24"/>
        </w:rPr>
        <w:t>家长签字：</w:t>
      </w:r>
    </w:p>
    <w:p w:rsidR="00670A77" w:rsidRDefault="00670A77" w:rsidP="00753D94">
      <w:pPr>
        <w:tabs>
          <w:tab w:val="left" w:pos="5640"/>
        </w:tabs>
        <w:spacing w:line="360" w:lineRule="auto"/>
        <w:ind w:firstLineChars="2500" w:firstLine="6000"/>
        <w:rPr>
          <w:rFonts w:ascii="仿宋_GB2312" w:hAnsi="仿宋"/>
          <w:color w:val="000000"/>
          <w:sz w:val="24"/>
        </w:rPr>
      </w:pPr>
    </w:p>
    <w:p w:rsidR="00670A77" w:rsidRDefault="00304496" w:rsidP="00753D94">
      <w:pPr>
        <w:tabs>
          <w:tab w:val="left" w:pos="5640"/>
        </w:tabs>
        <w:spacing w:line="360" w:lineRule="auto"/>
        <w:ind w:firstLineChars="2500" w:firstLine="6000"/>
        <w:rPr>
          <w:rFonts w:ascii="仿宋_GB2312" w:hAnsi="仿宋"/>
          <w:color w:val="000000"/>
          <w:sz w:val="24"/>
        </w:rPr>
      </w:pPr>
      <w:r>
        <w:rPr>
          <w:rFonts w:ascii="仿宋_GB2312" w:hAnsi="仿宋" w:hint="eastAsia"/>
          <w:color w:val="000000"/>
          <w:sz w:val="24"/>
        </w:rPr>
        <w:t>年</w:t>
      </w:r>
      <w:r>
        <w:rPr>
          <w:rFonts w:ascii="仿宋_GB2312" w:hAnsi="仿宋" w:hint="eastAsia"/>
          <w:color w:val="000000"/>
          <w:sz w:val="24"/>
        </w:rPr>
        <w:t xml:space="preserve">    </w:t>
      </w:r>
      <w:r>
        <w:rPr>
          <w:rFonts w:ascii="仿宋_GB2312" w:hAnsi="仿宋" w:hint="eastAsia"/>
          <w:color w:val="000000"/>
          <w:sz w:val="24"/>
        </w:rPr>
        <w:t>月</w:t>
      </w:r>
      <w:r>
        <w:rPr>
          <w:rFonts w:ascii="仿宋_GB2312" w:hAnsi="仿宋" w:hint="eastAsia"/>
          <w:color w:val="000000"/>
          <w:sz w:val="24"/>
        </w:rPr>
        <w:t xml:space="preserve">    </w:t>
      </w:r>
      <w:r>
        <w:rPr>
          <w:rFonts w:ascii="仿宋_GB2312" w:hAnsi="仿宋" w:hint="eastAsia"/>
          <w:color w:val="000000"/>
          <w:sz w:val="24"/>
        </w:rPr>
        <w:t>日</w:t>
      </w:r>
    </w:p>
    <w:p w:rsidR="00670A77" w:rsidRDefault="00304496" w:rsidP="00753D94">
      <w:pPr>
        <w:spacing w:line="360" w:lineRule="auto"/>
        <w:rPr>
          <w:rFonts w:ascii="宋体" w:hAnsi="宋体"/>
          <w:sz w:val="30"/>
          <w:szCs w:val="30"/>
        </w:rPr>
      </w:pPr>
      <w:r>
        <w:rPr>
          <w:rFonts w:ascii="宋体" w:hAnsi="宋体" w:hint="eastAsia"/>
          <w:sz w:val="30"/>
          <w:szCs w:val="30"/>
        </w:rPr>
        <w:lastRenderedPageBreak/>
        <w:t>附件3</w:t>
      </w:r>
    </w:p>
    <w:p w:rsidR="00670A77" w:rsidRPr="00A71495" w:rsidRDefault="00304496" w:rsidP="00753D94">
      <w:pPr>
        <w:spacing w:line="360" w:lineRule="auto"/>
        <w:jc w:val="center"/>
        <w:rPr>
          <w:rFonts w:ascii="方正小标宋简体" w:eastAsia="方正小标宋简体"/>
          <w:sz w:val="36"/>
          <w:szCs w:val="36"/>
        </w:rPr>
      </w:pPr>
      <w:r w:rsidRPr="00A71495">
        <w:rPr>
          <w:rFonts w:ascii="方正小标宋简体" w:eastAsia="方正小标宋简体" w:hint="eastAsia"/>
          <w:sz w:val="36"/>
          <w:szCs w:val="36"/>
        </w:rPr>
        <w:t>家长（监护人）落实监护责任承诺书</w:t>
      </w:r>
    </w:p>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各位学生家长（监护人）：</w:t>
      </w:r>
    </w:p>
    <w:p w:rsidR="00670A77" w:rsidRDefault="00D548DC"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溺水</w:t>
      </w:r>
      <w:r w:rsidR="00304496">
        <w:rPr>
          <w:rFonts w:ascii="仿宋_GB2312" w:eastAsia="仿宋_GB2312" w:hAnsi="仿宋_GB2312" w:hint="eastAsia"/>
          <w:sz w:val="32"/>
          <w:szCs w:val="32"/>
        </w:rPr>
        <w:t>事故是危害假期青少年安全的“第一杀手”,为确保学生和未成年人安全,严防</w:t>
      </w:r>
      <w:r w:rsidR="00E304C9">
        <w:rPr>
          <w:rFonts w:ascii="仿宋_GB2312" w:eastAsia="仿宋_GB2312" w:hAnsi="仿宋_GB2312" w:hint="eastAsia"/>
          <w:sz w:val="32"/>
          <w:szCs w:val="32"/>
        </w:rPr>
        <w:t>溺水</w:t>
      </w:r>
      <w:r w:rsidR="00304496">
        <w:rPr>
          <w:rFonts w:ascii="仿宋_GB2312" w:eastAsia="仿宋_GB2312" w:hAnsi="仿宋_GB2312" w:hint="eastAsia"/>
          <w:sz w:val="32"/>
          <w:szCs w:val="32"/>
        </w:rPr>
        <w:t>事故的发生,加强学校、家长互相配合,有效对孩子进行防</w:t>
      </w:r>
      <w:r w:rsidR="00E304C9">
        <w:rPr>
          <w:rFonts w:ascii="仿宋_GB2312" w:eastAsia="仿宋_GB2312" w:hAnsi="仿宋_GB2312" w:hint="eastAsia"/>
          <w:sz w:val="32"/>
          <w:szCs w:val="32"/>
        </w:rPr>
        <w:t>溺水</w:t>
      </w:r>
      <w:r w:rsidR="00304496">
        <w:rPr>
          <w:rFonts w:ascii="仿宋_GB2312" w:eastAsia="仿宋_GB2312" w:hAnsi="仿宋_GB2312" w:hint="eastAsia"/>
          <w:sz w:val="32"/>
          <w:szCs w:val="32"/>
        </w:rPr>
        <w:t>教育工作,避免孩子私自到游泳池、池塘、河流、水库等有水源的地方嬉戏与游泳,提高孩子防</w:t>
      </w:r>
      <w:r w:rsidR="00E304C9">
        <w:rPr>
          <w:rFonts w:ascii="仿宋_GB2312" w:eastAsia="仿宋_GB2312" w:hAnsi="仿宋_GB2312" w:hint="eastAsia"/>
          <w:sz w:val="32"/>
          <w:szCs w:val="32"/>
        </w:rPr>
        <w:t>溺水</w:t>
      </w:r>
      <w:r w:rsidR="00304496">
        <w:rPr>
          <w:rFonts w:ascii="仿宋_GB2312" w:eastAsia="仿宋_GB2312" w:hAnsi="仿宋_GB2312" w:hint="eastAsia"/>
          <w:sz w:val="32"/>
          <w:szCs w:val="32"/>
        </w:rPr>
        <w:t>的自觉性和识别险情、紧急避险、遇险逃生的能力。依据《中华人民共和国未成年人保护法》第十条和第十二条的有关规定，特与家长（监护人）签订防</w:t>
      </w:r>
      <w:r w:rsidR="00A84978">
        <w:rPr>
          <w:rFonts w:ascii="仿宋_GB2312" w:eastAsia="仿宋_GB2312" w:hAnsi="仿宋_GB2312" w:hint="eastAsia"/>
          <w:sz w:val="32"/>
          <w:szCs w:val="32"/>
        </w:rPr>
        <w:t>溺水</w:t>
      </w:r>
      <w:r w:rsidR="00304496">
        <w:rPr>
          <w:rFonts w:ascii="仿宋_GB2312" w:eastAsia="仿宋_GB2312" w:hAnsi="仿宋_GB2312" w:hint="eastAsia"/>
          <w:sz w:val="32"/>
          <w:szCs w:val="32"/>
        </w:rPr>
        <w:t>监护责任承诺书,家长（监护人）应承诺做到以下各项：</w:t>
      </w:r>
    </w:p>
    <w:p w:rsidR="00670A77" w:rsidRDefault="00304496"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一、对子女进行防</w:t>
      </w:r>
      <w:r w:rsidR="00A86523">
        <w:rPr>
          <w:rFonts w:ascii="仿宋_GB2312" w:eastAsia="仿宋_GB2312" w:hAnsi="仿宋_GB2312" w:hint="eastAsia"/>
          <w:sz w:val="32"/>
          <w:szCs w:val="32"/>
        </w:rPr>
        <w:t>溺水</w:t>
      </w:r>
      <w:r>
        <w:rPr>
          <w:rFonts w:ascii="仿宋_GB2312" w:eastAsia="仿宋_GB2312" w:hAnsi="仿宋_GB2312" w:hint="eastAsia"/>
          <w:sz w:val="32"/>
          <w:szCs w:val="32"/>
        </w:rPr>
        <w:t>知识教育,坚决不允许子女在节假日和上、下学路途中私自或和其他学生结伴去池塘、水库、江河等水域附近玩耍、洗澡、游泳等,对居住在可能发生</w:t>
      </w:r>
      <w:r w:rsidR="00BB68A2">
        <w:rPr>
          <w:rFonts w:ascii="仿宋_GB2312" w:eastAsia="仿宋_GB2312" w:hAnsi="仿宋_GB2312" w:hint="eastAsia"/>
          <w:sz w:val="32"/>
          <w:szCs w:val="32"/>
        </w:rPr>
        <w:t>溺水</w:t>
      </w:r>
      <w:r>
        <w:rPr>
          <w:rFonts w:ascii="仿宋_GB2312" w:eastAsia="仿宋_GB2312" w:hAnsi="仿宋_GB2312" w:hint="eastAsia"/>
          <w:sz w:val="32"/>
          <w:szCs w:val="32"/>
        </w:rPr>
        <w:t>事故区域的家长更要教育和监管好子女。</w:t>
      </w:r>
    </w:p>
    <w:p w:rsidR="00320718" w:rsidRDefault="00304496" w:rsidP="00320718">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二、外出务工家长（监护人）要特别加强对子女的安全监管。教育子女按时到校、回家。节假日对孩子的活动去向更要多加关注,不让孩子参加有安全隐患的活动,发现孩子随意外出,及时寻查。</w:t>
      </w:r>
    </w:p>
    <w:p w:rsidR="00045D9C" w:rsidRDefault="00045D9C" w:rsidP="00045D9C">
      <w:pPr>
        <w:pStyle w:val="Default"/>
        <w:rPr>
          <w:rFonts w:ascii="仿宋_GB2312" w:eastAsia="仿宋_GB2312" w:hAnsi="仿宋_GB2312"/>
          <w:sz w:val="32"/>
          <w:szCs w:val="32"/>
        </w:rPr>
      </w:pPr>
      <w:r>
        <w:rPr>
          <w:rFonts w:hint="eastAsia"/>
        </w:rPr>
        <w:t xml:space="preserve">      </w:t>
      </w:r>
      <w:r>
        <w:rPr>
          <w:rFonts w:ascii="仿宋_GB2312" w:eastAsia="仿宋_GB2312" w:hAnsi="仿宋_GB2312" w:hint="eastAsia"/>
          <w:sz w:val="32"/>
          <w:szCs w:val="32"/>
        </w:rPr>
        <w:t>三、全面加强对子女安全教育和监护。持续向孩子进</w:t>
      </w:r>
    </w:p>
    <w:p w:rsidR="00045D9C" w:rsidRPr="00045D9C" w:rsidRDefault="00045D9C" w:rsidP="00045D9C">
      <w:pPr>
        <w:pStyle w:val="Default"/>
      </w:pPr>
      <w:r>
        <w:rPr>
          <w:rFonts w:hint="eastAsia"/>
        </w:rPr>
        <w:t xml:space="preserve"> </w:t>
      </w:r>
      <w:r>
        <w:rPr>
          <w:rFonts w:ascii="仿宋_GB2312" w:eastAsia="仿宋_GB2312" w:hAnsi="仿宋_GB2312" w:hint="eastAsia"/>
          <w:sz w:val="32"/>
          <w:szCs w:val="32"/>
        </w:rPr>
        <w:t>行识别险情、紧急避险和遇险逃生的各类安全知识教育,</w:t>
      </w:r>
      <w:r>
        <w:rPr>
          <w:rFonts w:hint="eastAsia"/>
        </w:rPr>
        <w:t xml:space="preserve">      </w:t>
      </w:r>
    </w:p>
    <w:p w:rsidR="00670A77" w:rsidRDefault="00304496" w:rsidP="00045D9C">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lastRenderedPageBreak/>
        <w:t>避免各类意外事故发生。</w:t>
      </w:r>
    </w:p>
    <w:p w:rsidR="00670A77" w:rsidRDefault="00304496"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四、因教育或监管不力造成的一切安全事故，家长（监护人）愿意按照《未成年人保护法》及其它相关规定承担相应法律责任。</w:t>
      </w:r>
    </w:p>
    <w:p w:rsidR="00670A77" w:rsidRDefault="00670A77" w:rsidP="00753D94">
      <w:pPr>
        <w:widowControl/>
        <w:spacing w:line="360" w:lineRule="auto"/>
        <w:ind w:firstLineChars="750" w:firstLine="2400"/>
        <w:rPr>
          <w:rFonts w:ascii="仿宋_GB2312" w:eastAsia="仿宋_GB2312" w:hAnsi="仿宋_GB2312"/>
          <w:sz w:val="32"/>
          <w:szCs w:val="32"/>
        </w:rPr>
      </w:pPr>
    </w:p>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 xml:space="preserve">家长（监护人）签字:            学生（被监护人）签名:          </w:t>
      </w:r>
    </w:p>
    <w:p w:rsidR="00670A77" w:rsidRDefault="00670A77" w:rsidP="00753D94">
      <w:pPr>
        <w:widowControl/>
        <w:spacing w:line="360" w:lineRule="auto"/>
        <w:ind w:firstLineChars="750" w:firstLine="2400"/>
        <w:rPr>
          <w:rFonts w:ascii="仿宋_GB2312" w:eastAsia="仿宋_GB2312" w:hAnsi="仿宋_GB2312"/>
          <w:sz w:val="32"/>
          <w:szCs w:val="32"/>
        </w:rPr>
      </w:pPr>
    </w:p>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 xml:space="preserve">所在学校（村、社区）:                年级班级：                  </w:t>
      </w:r>
    </w:p>
    <w:p w:rsidR="00670A77" w:rsidRDefault="00670A77" w:rsidP="00753D94">
      <w:pPr>
        <w:widowControl/>
        <w:spacing w:line="360" w:lineRule="auto"/>
        <w:ind w:firstLineChars="750" w:firstLine="2400"/>
        <w:rPr>
          <w:rFonts w:ascii="仿宋_GB2312" w:eastAsia="仿宋_GB2312" w:hAnsi="仿宋_GB2312"/>
          <w:sz w:val="32"/>
          <w:szCs w:val="32"/>
        </w:rPr>
      </w:pPr>
    </w:p>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 xml:space="preserve">家长（监护人）联系电话:                        </w:t>
      </w:r>
    </w:p>
    <w:p w:rsidR="00670A77" w:rsidRDefault="00670A77" w:rsidP="00753D94">
      <w:pPr>
        <w:widowControl/>
        <w:spacing w:line="360" w:lineRule="auto"/>
        <w:ind w:firstLineChars="750" w:firstLine="2400"/>
        <w:rPr>
          <w:rFonts w:ascii="仿宋_GB2312" w:eastAsia="仿宋_GB2312" w:hAnsi="仿宋_GB2312"/>
          <w:sz w:val="32"/>
          <w:szCs w:val="32"/>
        </w:rPr>
      </w:pPr>
    </w:p>
    <w:p w:rsidR="00670A77" w:rsidRDefault="00670A77" w:rsidP="00753D94">
      <w:pPr>
        <w:widowControl/>
        <w:spacing w:line="360" w:lineRule="auto"/>
        <w:ind w:firstLineChars="750" w:firstLine="2400"/>
        <w:rPr>
          <w:rFonts w:ascii="仿宋_GB2312" w:eastAsia="仿宋_GB2312" w:hAnsi="仿宋_GB2312"/>
          <w:sz w:val="32"/>
          <w:szCs w:val="32"/>
        </w:rPr>
      </w:pPr>
    </w:p>
    <w:p w:rsidR="00670A77" w:rsidRDefault="00304496" w:rsidP="00753D94">
      <w:pPr>
        <w:widowControl/>
        <w:spacing w:line="360" w:lineRule="auto"/>
        <w:ind w:firstLineChars="750" w:firstLine="2400"/>
        <w:rPr>
          <w:rFonts w:ascii="仿宋_GB2312" w:eastAsia="仿宋_GB2312" w:hAnsi="仿宋_GB2312"/>
          <w:sz w:val="32"/>
          <w:szCs w:val="32"/>
        </w:rPr>
      </w:pPr>
      <w:r>
        <w:rPr>
          <w:rFonts w:ascii="仿宋_GB2312" w:eastAsia="仿宋_GB2312" w:hAnsi="仿宋_GB2312" w:hint="eastAsia"/>
          <w:sz w:val="32"/>
          <w:szCs w:val="32"/>
        </w:rPr>
        <w:t>签字时间：   年    月    日</w:t>
      </w:r>
    </w:p>
    <w:p w:rsidR="00670A77" w:rsidRDefault="00670A77" w:rsidP="00753D94">
      <w:pPr>
        <w:spacing w:line="360" w:lineRule="auto"/>
        <w:rPr>
          <w:rFonts w:ascii="宋体" w:hAnsi="宋体"/>
          <w:sz w:val="30"/>
          <w:szCs w:val="30"/>
        </w:rPr>
      </w:pPr>
    </w:p>
    <w:p w:rsidR="00670A77" w:rsidRDefault="00670A77" w:rsidP="00753D94">
      <w:pPr>
        <w:spacing w:line="360" w:lineRule="auto"/>
        <w:rPr>
          <w:rFonts w:ascii="宋体" w:hAnsi="宋体"/>
          <w:sz w:val="30"/>
          <w:szCs w:val="30"/>
        </w:rPr>
      </w:pPr>
    </w:p>
    <w:p w:rsidR="00670A77" w:rsidRDefault="00670A77" w:rsidP="00753D94">
      <w:pPr>
        <w:spacing w:line="360" w:lineRule="auto"/>
        <w:ind w:firstLineChars="400" w:firstLine="1280"/>
        <w:jc w:val="left"/>
        <w:rPr>
          <w:rFonts w:ascii="方正小标宋简体" w:eastAsia="方正小标宋简体" w:hAnsi="宋体"/>
          <w:color w:val="000000"/>
          <w:kern w:val="0"/>
          <w:sz w:val="32"/>
          <w:szCs w:val="32"/>
        </w:rPr>
      </w:pPr>
    </w:p>
    <w:p w:rsidR="00534C19" w:rsidRDefault="00534C19" w:rsidP="00753D94">
      <w:pPr>
        <w:autoSpaceDE w:val="0"/>
        <w:spacing w:line="360" w:lineRule="auto"/>
        <w:rPr>
          <w:rFonts w:ascii="仿宋" w:eastAsia="仿宋" w:hAnsi="仿宋"/>
          <w:color w:val="000000"/>
          <w:sz w:val="32"/>
          <w:szCs w:val="32"/>
        </w:rPr>
      </w:pPr>
    </w:p>
    <w:p w:rsidR="00534C19" w:rsidRDefault="00534C19" w:rsidP="00753D94">
      <w:pPr>
        <w:autoSpaceDE w:val="0"/>
        <w:spacing w:line="360" w:lineRule="auto"/>
        <w:rPr>
          <w:rFonts w:ascii="仿宋" w:eastAsia="仿宋" w:hAnsi="仿宋"/>
          <w:color w:val="000000"/>
          <w:sz w:val="32"/>
          <w:szCs w:val="32"/>
        </w:rPr>
      </w:pPr>
    </w:p>
    <w:p w:rsidR="00534C19" w:rsidRDefault="00534C19" w:rsidP="00753D94">
      <w:pPr>
        <w:autoSpaceDE w:val="0"/>
        <w:spacing w:line="360" w:lineRule="auto"/>
        <w:rPr>
          <w:rFonts w:ascii="仿宋" w:eastAsia="仿宋" w:hAnsi="仿宋"/>
          <w:color w:val="000000"/>
          <w:sz w:val="32"/>
          <w:szCs w:val="32"/>
        </w:rPr>
      </w:pPr>
    </w:p>
    <w:p w:rsidR="00534C19" w:rsidRDefault="00534C19" w:rsidP="00753D94">
      <w:pPr>
        <w:autoSpaceDE w:val="0"/>
        <w:spacing w:line="360" w:lineRule="auto"/>
        <w:rPr>
          <w:rFonts w:ascii="仿宋" w:eastAsia="仿宋" w:hAnsi="仿宋"/>
          <w:color w:val="000000"/>
          <w:sz w:val="32"/>
          <w:szCs w:val="32"/>
        </w:rPr>
      </w:pPr>
    </w:p>
    <w:p w:rsidR="008D6AA1" w:rsidRDefault="008D6AA1" w:rsidP="00753D94">
      <w:pPr>
        <w:autoSpaceDE w:val="0"/>
        <w:spacing w:line="360" w:lineRule="auto"/>
        <w:rPr>
          <w:rFonts w:ascii="仿宋" w:eastAsia="仿宋" w:hAnsi="仿宋"/>
          <w:color w:val="000000"/>
          <w:sz w:val="32"/>
          <w:szCs w:val="32"/>
        </w:rPr>
      </w:pPr>
    </w:p>
    <w:p w:rsidR="008D6AA1" w:rsidRDefault="008D6AA1" w:rsidP="00753D94">
      <w:pPr>
        <w:autoSpaceDE w:val="0"/>
        <w:spacing w:line="360" w:lineRule="auto"/>
        <w:rPr>
          <w:rFonts w:ascii="仿宋" w:eastAsia="仿宋" w:hAnsi="仿宋"/>
          <w:color w:val="000000"/>
          <w:sz w:val="32"/>
          <w:szCs w:val="32"/>
        </w:rPr>
      </w:pPr>
    </w:p>
    <w:p w:rsidR="00670A77" w:rsidRDefault="00304496" w:rsidP="00753D94">
      <w:pPr>
        <w:autoSpaceDE w:val="0"/>
        <w:spacing w:line="360" w:lineRule="auto"/>
        <w:rPr>
          <w:rFonts w:ascii="仿宋" w:eastAsia="仿宋" w:hAnsi="仿宋"/>
          <w:color w:val="000000"/>
          <w:sz w:val="32"/>
          <w:szCs w:val="32"/>
        </w:rPr>
      </w:pPr>
      <w:r>
        <w:rPr>
          <w:rFonts w:ascii="仿宋" w:eastAsia="仿宋" w:hAnsi="仿宋" w:hint="eastAsia"/>
          <w:color w:val="000000"/>
          <w:sz w:val="32"/>
          <w:szCs w:val="32"/>
        </w:rPr>
        <w:lastRenderedPageBreak/>
        <w:t>附件4</w:t>
      </w:r>
    </w:p>
    <w:p w:rsidR="00670A77" w:rsidRPr="00830417" w:rsidRDefault="00304496" w:rsidP="00753D94">
      <w:pPr>
        <w:spacing w:line="360" w:lineRule="auto"/>
        <w:ind w:rightChars="-73" w:right="-153"/>
        <w:jc w:val="center"/>
        <w:rPr>
          <w:rFonts w:ascii="方正小标宋简体" w:eastAsia="方正小标宋简体" w:hAnsi="宋体"/>
          <w:bCs/>
          <w:color w:val="000000"/>
          <w:sz w:val="44"/>
          <w:szCs w:val="44"/>
        </w:rPr>
      </w:pPr>
      <w:r w:rsidRPr="00830417">
        <w:rPr>
          <w:rFonts w:ascii="方正小标宋简体" w:eastAsia="方正小标宋简体" w:hAnsi="宋体" w:hint="eastAsia"/>
          <w:bCs/>
          <w:color w:val="000000"/>
          <w:sz w:val="44"/>
          <w:szCs w:val="44"/>
        </w:rPr>
        <w:t>全县开展预防未成年学生溺亡工作专项治理风险隐患责令整改通知书</w:t>
      </w:r>
    </w:p>
    <w:p w:rsidR="00670A77" w:rsidRDefault="00670A77" w:rsidP="00753D94">
      <w:pPr>
        <w:spacing w:line="360" w:lineRule="auto"/>
        <w:ind w:rightChars="-73" w:right="-153"/>
        <w:rPr>
          <w:rFonts w:ascii="仿宋_GB2312" w:eastAsia="仿宋_GB2312"/>
          <w:sz w:val="32"/>
          <w:szCs w:val="32"/>
          <w:u w:val="single"/>
        </w:rPr>
      </w:pPr>
    </w:p>
    <w:p w:rsidR="00670A77" w:rsidRDefault="00534C19" w:rsidP="00753D94">
      <w:pPr>
        <w:widowControl/>
        <w:spacing w:line="360" w:lineRule="auto"/>
        <w:rPr>
          <w:rFonts w:ascii="仿宋_GB2312" w:eastAsia="仿宋_GB2312" w:hAnsi="仿宋_GB2312"/>
          <w:sz w:val="32"/>
          <w:szCs w:val="32"/>
        </w:rPr>
      </w:pPr>
      <w:r>
        <w:rPr>
          <w:rFonts w:ascii="仿宋_GB2312" w:eastAsia="仿宋_GB2312" w:hAnsi="仿宋_GB2312"/>
          <w:sz w:val="32"/>
          <w:szCs w:val="32"/>
          <w:u w:val="single"/>
        </w:rPr>
        <w:softHyphen/>
      </w:r>
      <w:r>
        <w:rPr>
          <w:rFonts w:ascii="仿宋_GB2312" w:eastAsia="仿宋_GB2312" w:hAnsi="仿宋_GB2312" w:hint="eastAsia"/>
          <w:sz w:val="32"/>
          <w:szCs w:val="32"/>
          <w:u w:val="single"/>
        </w:rPr>
        <w:softHyphen/>
      </w:r>
      <w:r>
        <w:rPr>
          <w:rFonts w:ascii="仿宋_GB2312" w:eastAsia="仿宋_GB2312" w:hAnsi="仿宋_GB2312"/>
          <w:sz w:val="32"/>
          <w:szCs w:val="32"/>
          <w:u w:val="single"/>
        </w:rPr>
        <w:softHyphen/>
      </w:r>
      <w:r>
        <w:rPr>
          <w:rFonts w:ascii="仿宋_GB2312" w:eastAsia="仿宋_GB2312" w:hAnsi="仿宋_GB2312" w:hint="eastAsia"/>
          <w:sz w:val="32"/>
          <w:szCs w:val="32"/>
          <w:u w:val="single"/>
        </w:rPr>
        <w:softHyphen/>
      </w:r>
      <w:r>
        <w:rPr>
          <w:rFonts w:ascii="仿宋_GB2312" w:eastAsia="仿宋_GB2312" w:hAnsi="仿宋_GB2312"/>
          <w:sz w:val="32"/>
          <w:szCs w:val="32"/>
          <w:u w:val="single"/>
        </w:rPr>
        <w:softHyphen/>
      </w:r>
      <w:r>
        <w:rPr>
          <w:rFonts w:ascii="仿宋_GB2312" w:eastAsia="仿宋_GB2312" w:hAnsi="仿宋_GB2312" w:hint="eastAsia"/>
          <w:sz w:val="32"/>
          <w:szCs w:val="32"/>
          <w:u w:val="single"/>
        </w:rPr>
        <w:softHyphen/>
      </w:r>
      <w:r>
        <w:rPr>
          <w:rFonts w:ascii="仿宋_GB2312" w:eastAsia="仿宋_GB2312" w:hAnsi="仿宋_GB2312"/>
          <w:sz w:val="32"/>
          <w:szCs w:val="32"/>
          <w:u w:val="single"/>
        </w:rPr>
        <w:softHyphen/>
      </w:r>
      <w:r>
        <w:rPr>
          <w:rFonts w:ascii="仿宋_GB2312" w:eastAsia="仿宋_GB2312" w:hAnsi="仿宋_GB2312" w:hint="eastAsia"/>
          <w:sz w:val="32"/>
          <w:szCs w:val="32"/>
          <w:u w:val="single"/>
        </w:rPr>
        <w:softHyphen/>
      </w:r>
      <w:r>
        <w:rPr>
          <w:rFonts w:ascii="仿宋_GB2312" w:eastAsia="仿宋_GB2312" w:hAnsi="仿宋_GB2312"/>
          <w:sz w:val="32"/>
          <w:szCs w:val="32"/>
          <w:u w:val="single"/>
        </w:rPr>
        <w:softHyphen/>
      </w:r>
      <w:r w:rsidR="006A07CB">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w:t>
      </w:r>
    </w:p>
    <w:p w:rsidR="00670A77" w:rsidRDefault="006A07CB" w:rsidP="006A07CB">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年</w:t>
      </w:r>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月</w:t>
      </w:r>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日，对你单位进行检查后，发现存在</w:t>
      </w:r>
      <w:r w:rsidR="00534C19">
        <w:rPr>
          <w:rFonts w:ascii="仿宋_GB2312" w:eastAsia="仿宋_GB2312" w:hAnsi="仿宋_GB2312" w:hint="eastAsia"/>
          <w:sz w:val="32"/>
          <w:szCs w:val="32"/>
        </w:rPr>
        <w:t>隐患</w:t>
      </w:r>
      <w:r w:rsidR="00304496">
        <w:rPr>
          <w:rFonts w:ascii="仿宋_GB2312" w:eastAsia="仿宋_GB2312" w:hAnsi="仿宋_GB2312" w:hint="eastAsia"/>
          <w:sz w:val="32"/>
          <w:szCs w:val="32"/>
        </w:rPr>
        <w:t>问题。现责令你单位立即于</w:t>
      </w:r>
      <w:bookmarkStart w:id="0" w:name="_GoBack"/>
      <w:bookmarkEnd w:id="0"/>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年</w:t>
      </w:r>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月</w:t>
      </w:r>
      <w:r>
        <w:rPr>
          <w:rFonts w:ascii="仿宋_GB2312" w:eastAsia="仿宋_GB2312" w:hAnsi="仿宋_GB2312" w:hint="eastAsia"/>
          <w:sz w:val="32"/>
          <w:szCs w:val="32"/>
          <w:u w:val="single"/>
        </w:rPr>
        <w:t xml:space="preserve">   </w:t>
      </w:r>
      <w:r w:rsidR="00304496">
        <w:rPr>
          <w:rFonts w:ascii="仿宋_GB2312" w:eastAsia="仿宋_GB2312" w:hAnsi="仿宋_GB2312" w:hint="eastAsia"/>
          <w:sz w:val="32"/>
          <w:szCs w:val="32"/>
        </w:rPr>
        <w:t>日之前，对下列问题（或隐患）进行整改：</w:t>
      </w:r>
    </w:p>
    <w:tbl>
      <w:tblPr>
        <w:tblW w:w="95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52"/>
        <w:gridCol w:w="2955"/>
        <w:gridCol w:w="2976"/>
      </w:tblGrid>
      <w:tr w:rsidR="00670A77">
        <w:trPr>
          <w:trHeight w:val="750"/>
          <w:jc w:val="center"/>
        </w:trPr>
        <w:tc>
          <w:tcPr>
            <w:tcW w:w="3652" w:type="dxa"/>
            <w:tcBorders>
              <w:top w:val="single" w:sz="4" w:space="0" w:color="000000"/>
              <w:left w:val="single" w:sz="4" w:space="0" w:color="000000"/>
              <w:bottom w:val="single" w:sz="4" w:space="0" w:color="000000"/>
              <w:right w:val="single" w:sz="4" w:space="0" w:color="000000"/>
            </w:tcBorders>
            <w:vAlign w:val="center"/>
          </w:tcPr>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存在的问题（或隐患）</w:t>
            </w:r>
          </w:p>
        </w:tc>
        <w:tc>
          <w:tcPr>
            <w:tcW w:w="2955" w:type="dxa"/>
            <w:tcBorders>
              <w:top w:val="single" w:sz="4" w:space="0" w:color="000000"/>
              <w:left w:val="single" w:sz="4" w:space="0" w:color="000000"/>
              <w:bottom w:val="single" w:sz="4" w:space="0" w:color="000000"/>
              <w:right w:val="single" w:sz="4" w:space="0" w:color="000000"/>
            </w:tcBorders>
            <w:vAlign w:val="center"/>
          </w:tcPr>
          <w:p w:rsidR="00670A77" w:rsidRDefault="00304496"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整改时限</w:t>
            </w:r>
          </w:p>
        </w:tc>
        <w:tc>
          <w:tcPr>
            <w:tcW w:w="2976" w:type="dxa"/>
            <w:tcBorders>
              <w:top w:val="single" w:sz="4" w:space="0" w:color="000000"/>
              <w:left w:val="single" w:sz="4" w:space="0" w:color="000000"/>
              <w:bottom w:val="single" w:sz="4" w:space="0" w:color="000000"/>
              <w:right w:val="single" w:sz="4" w:space="0" w:color="000000"/>
            </w:tcBorders>
            <w:vAlign w:val="center"/>
          </w:tcPr>
          <w:p w:rsidR="00670A77" w:rsidRDefault="00304496"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整改责任人</w:t>
            </w:r>
          </w:p>
        </w:tc>
      </w:tr>
      <w:tr w:rsidR="00670A77">
        <w:trPr>
          <w:trHeight w:val="60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r w:rsidR="00670A77">
        <w:trPr>
          <w:trHeight w:val="57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r w:rsidR="00670A77">
        <w:trPr>
          <w:trHeight w:val="52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r w:rsidR="00670A77">
        <w:trPr>
          <w:trHeight w:val="49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r w:rsidR="00670A77">
        <w:trPr>
          <w:trHeight w:val="69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r w:rsidR="00670A77">
        <w:trPr>
          <w:trHeight w:val="690"/>
          <w:jc w:val="center"/>
        </w:trPr>
        <w:tc>
          <w:tcPr>
            <w:tcW w:w="3652"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55"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c>
          <w:tcPr>
            <w:tcW w:w="2976" w:type="dxa"/>
            <w:tcBorders>
              <w:top w:val="single" w:sz="4" w:space="0" w:color="000000"/>
              <w:left w:val="single" w:sz="4" w:space="0" w:color="000000"/>
              <w:bottom w:val="single" w:sz="4" w:space="0" w:color="000000"/>
              <w:right w:val="single" w:sz="4" w:space="0" w:color="000000"/>
            </w:tcBorders>
          </w:tcPr>
          <w:p w:rsidR="00670A77" w:rsidRDefault="00670A77" w:rsidP="00753D94">
            <w:pPr>
              <w:widowControl/>
              <w:spacing w:line="360" w:lineRule="auto"/>
              <w:ind w:firstLineChars="750" w:firstLine="2400"/>
              <w:rPr>
                <w:rFonts w:ascii="仿宋_GB2312" w:eastAsia="仿宋_GB2312" w:hAnsi="仿宋_GB2312"/>
                <w:sz w:val="32"/>
                <w:szCs w:val="32"/>
              </w:rPr>
            </w:pPr>
          </w:p>
        </w:tc>
      </w:tr>
    </w:tbl>
    <w:p w:rsidR="00670A77" w:rsidRDefault="00304496" w:rsidP="00753D94">
      <w:pPr>
        <w:widowControl/>
        <w:spacing w:line="360" w:lineRule="auto"/>
        <w:ind w:firstLineChars="200" w:firstLine="640"/>
        <w:rPr>
          <w:rFonts w:ascii="仿宋_GB2312" w:eastAsia="仿宋_GB2312" w:hAnsi="仿宋_GB2312"/>
          <w:sz w:val="32"/>
          <w:szCs w:val="32"/>
        </w:rPr>
      </w:pPr>
      <w:r>
        <w:rPr>
          <w:rFonts w:ascii="仿宋_GB2312" w:eastAsia="仿宋_GB2312" w:hAnsi="仿宋_GB2312" w:hint="eastAsia"/>
          <w:sz w:val="32"/>
          <w:szCs w:val="32"/>
        </w:rPr>
        <w:t xml:space="preserve">你单位按时整改完成后，要及时向检查单位上报整改落实情况。对存在的问题（或隐患），不进行整改或逾期不整改的，将依据有关规定，对相关负责人依规严肃处理。                         </w:t>
      </w:r>
    </w:p>
    <w:p w:rsidR="00670A77" w:rsidRDefault="00304496" w:rsidP="00E7607A">
      <w:pPr>
        <w:widowControl/>
        <w:spacing w:line="360" w:lineRule="auto"/>
        <w:ind w:leftChars="300" w:left="630" w:firstLineChars="1500" w:firstLine="4800"/>
        <w:rPr>
          <w:rFonts w:ascii="仿宋_GB2312" w:eastAsia="仿宋_GB2312" w:hAnsi="仿宋_GB2312"/>
          <w:sz w:val="32"/>
          <w:szCs w:val="32"/>
        </w:rPr>
      </w:pPr>
      <w:r>
        <w:rPr>
          <w:rFonts w:ascii="仿宋_GB2312" w:eastAsia="仿宋_GB2312" w:hAnsi="仿宋_GB2312" w:hint="eastAsia"/>
          <w:sz w:val="32"/>
          <w:szCs w:val="32"/>
        </w:rPr>
        <w:t>年   月   日</w:t>
      </w:r>
    </w:p>
    <w:p w:rsidR="00670A77" w:rsidRDefault="00304496" w:rsidP="00753D94">
      <w:pPr>
        <w:widowControl/>
        <w:spacing w:line="360" w:lineRule="auto"/>
        <w:rPr>
          <w:rFonts w:ascii="仿宋_GB2312" w:eastAsia="仿宋_GB2312" w:hAnsi="仿宋_GB2312"/>
          <w:sz w:val="32"/>
          <w:szCs w:val="32"/>
        </w:rPr>
      </w:pPr>
      <w:r>
        <w:rPr>
          <w:rFonts w:ascii="仿宋_GB2312" w:eastAsia="仿宋_GB2312" w:hAnsi="仿宋_GB2312" w:hint="eastAsia"/>
          <w:sz w:val="32"/>
          <w:szCs w:val="32"/>
        </w:rPr>
        <w:t>（本通知一式两份：被检查单位、检查组各留存一份）</w:t>
      </w:r>
    </w:p>
    <w:p w:rsidR="00670A77" w:rsidRDefault="00670A77" w:rsidP="00753D94">
      <w:pPr>
        <w:widowControl/>
        <w:spacing w:line="360" w:lineRule="auto"/>
        <w:ind w:firstLineChars="750" w:firstLine="2400"/>
        <w:rPr>
          <w:rFonts w:ascii="仿宋_GB2312" w:eastAsia="仿宋_GB2312" w:hAnsi="仿宋_GB2312"/>
          <w:sz w:val="32"/>
          <w:szCs w:val="32"/>
        </w:rPr>
        <w:sectPr w:rsidR="00670A77">
          <w:pgSz w:w="11906" w:h="16838"/>
          <w:pgMar w:top="1440" w:right="1797" w:bottom="1440" w:left="1797" w:header="851" w:footer="992" w:gutter="0"/>
          <w:cols w:space="425"/>
          <w:docGrid w:type="linesAndChars" w:linePitch="312"/>
        </w:sectPr>
      </w:pPr>
    </w:p>
    <w:p w:rsidR="00670A77" w:rsidRDefault="00304496" w:rsidP="00753D94">
      <w:pPr>
        <w:spacing w:line="360" w:lineRule="auto"/>
        <w:rPr>
          <w:rFonts w:ascii="仿宋" w:eastAsia="仿宋" w:hAnsi="仿宋"/>
          <w:color w:val="000000"/>
          <w:sz w:val="32"/>
          <w:szCs w:val="32"/>
        </w:rPr>
      </w:pPr>
      <w:r>
        <w:rPr>
          <w:rFonts w:ascii="仿宋" w:eastAsia="仿宋" w:hAnsi="仿宋" w:hint="eastAsia"/>
          <w:color w:val="000000"/>
          <w:sz w:val="32"/>
          <w:szCs w:val="32"/>
        </w:rPr>
        <w:lastRenderedPageBreak/>
        <w:t>附件5</w:t>
      </w:r>
    </w:p>
    <w:p w:rsidR="00670A77" w:rsidRDefault="00304496" w:rsidP="00753D94">
      <w:pPr>
        <w:spacing w:line="360" w:lineRule="auto"/>
        <w:ind w:firstLineChars="850" w:firstLine="3740"/>
        <w:rPr>
          <w:rFonts w:ascii="方正小标宋简体" w:eastAsia="方正小标宋简体" w:hAnsi="仿宋"/>
          <w:sz w:val="44"/>
          <w:szCs w:val="44"/>
        </w:rPr>
      </w:pPr>
      <w:r>
        <w:rPr>
          <w:rFonts w:ascii="方正小标宋简体" w:eastAsia="方正小标宋简体" w:hAnsi="仿宋" w:hint="eastAsia"/>
          <w:sz w:val="44"/>
          <w:szCs w:val="44"/>
        </w:rPr>
        <w:t>未成年学生溺亡事故情况报告表</w:t>
      </w:r>
    </w:p>
    <w:p w:rsidR="00670A77" w:rsidRDefault="00304496" w:rsidP="00753D94">
      <w:pPr>
        <w:spacing w:line="360" w:lineRule="auto"/>
        <w:jc w:val="left"/>
        <w:rPr>
          <w:rFonts w:ascii="仿宋_GB2312" w:eastAsia="仿宋_GB2312" w:hAnsi="仿宋"/>
          <w:color w:val="000000"/>
          <w:sz w:val="28"/>
          <w:szCs w:val="28"/>
        </w:rPr>
      </w:pPr>
      <w:r>
        <w:rPr>
          <w:rFonts w:ascii="仿宋_GB2312" w:eastAsia="仿宋_GB2312" w:hAnsi="仿宋" w:hint="eastAsia"/>
          <w:color w:val="000000"/>
          <w:sz w:val="28"/>
          <w:szCs w:val="28"/>
        </w:rPr>
        <w:t>单位名称：</w:t>
      </w:r>
      <w:r>
        <w:rPr>
          <w:rFonts w:ascii="仿宋_GB2312" w:eastAsia="仿宋_GB2312" w:hAnsi="仿宋" w:hint="eastAsia"/>
          <w:color w:val="000000"/>
          <w:sz w:val="28"/>
          <w:szCs w:val="28"/>
          <w:u w:val="single"/>
        </w:rPr>
        <w:t xml:space="preserve">                       </w:t>
      </w:r>
      <w:r>
        <w:rPr>
          <w:rFonts w:ascii="仿宋_GB2312" w:eastAsia="仿宋_GB2312" w:hAnsi="仿宋" w:hint="eastAsia"/>
          <w:color w:val="000000"/>
          <w:sz w:val="28"/>
          <w:szCs w:val="28"/>
        </w:rPr>
        <w:t xml:space="preserve">                                    年   月   日                                 </w:t>
      </w:r>
    </w:p>
    <w:tbl>
      <w:tblPr>
        <w:tblW w:w="1478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0"/>
        <w:gridCol w:w="2131"/>
        <w:gridCol w:w="3127"/>
        <w:gridCol w:w="2984"/>
        <w:gridCol w:w="5259"/>
      </w:tblGrid>
      <w:tr w:rsidR="00670A77">
        <w:trPr>
          <w:cantSplit/>
          <w:trHeight w:val="632"/>
        </w:trPr>
        <w:tc>
          <w:tcPr>
            <w:tcW w:w="1280" w:type="dxa"/>
            <w:vMerge w:val="restart"/>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溺亡人</w:t>
            </w:r>
          </w:p>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情况</w:t>
            </w:r>
          </w:p>
        </w:tc>
        <w:tc>
          <w:tcPr>
            <w:tcW w:w="2131"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姓名、溺亡事件</w:t>
            </w:r>
          </w:p>
        </w:tc>
        <w:tc>
          <w:tcPr>
            <w:tcW w:w="3127"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所在学校及班级</w:t>
            </w:r>
          </w:p>
        </w:tc>
        <w:tc>
          <w:tcPr>
            <w:tcW w:w="2984"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是否留守、困境儿童等</w:t>
            </w:r>
          </w:p>
        </w:tc>
        <w:tc>
          <w:tcPr>
            <w:tcW w:w="5259"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学校防</w:t>
            </w:r>
            <w:r w:rsidR="00774B0E">
              <w:rPr>
                <w:rFonts w:ascii="仿宋_GB2312" w:eastAsia="仿宋_GB2312" w:hAnsi="仿宋" w:hint="eastAsia"/>
                <w:color w:val="000000"/>
                <w:sz w:val="28"/>
                <w:szCs w:val="28"/>
              </w:rPr>
              <w:t>溺亡</w:t>
            </w:r>
            <w:r>
              <w:rPr>
                <w:rFonts w:ascii="仿宋_GB2312" w:eastAsia="仿宋_GB2312" w:hAnsi="仿宋" w:hint="eastAsia"/>
                <w:color w:val="000000"/>
                <w:sz w:val="28"/>
                <w:szCs w:val="28"/>
              </w:rPr>
              <w:t>专题教育完成情况</w:t>
            </w:r>
          </w:p>
        </w:tc>
      </w:tr>
      <w:tr w:rsidR="00670A77">
        <w:trPr>
          <w:cantSplit/>
          <w:trHeight w:val="932"/>
        </w:trPr>
        <w:tc>
          <w:tcPr>
            <w:tcW w:w="1280" w:type="dxa"/>
            <w:vMerge/>
            <w:vAlign w:val="center"/>
          </w:tcPr>
          <w:p w:rsidR="00670A77" w:rsidRDefault="00670A77" w:rsidP="00753D94">
            <w:pPr>
              <w:spacing w:line="360" w:lineRule="auto"/>
              <w:jc w:val="center"/>
              <w:rPr>
                <w:rFonts w:ascii="仿宋_GB2312" w:eastAsia="仿宋_GB2312" w:hAnsi="仿宋"/>
                <w:color w:val="000000"/>
                <w:sz w:val="28"/>
                <w:szCs w:val="28"/>
              </w:rPr>
            </w:pPr>
          </w:p>
        </w:tc>
        <w:tc>
          <w:tcPr>
            <w:tcW w:w="2131" w:type="dxa"/>
          </w:tcPr>
          <w:p w:rsidR="00670A77" w:rsidRDefault="00670A77" w:rsidP="00753D94">
            <w:pPr>
              <w:spacing w:line="360" w:lineRule="auto"/>
              <w:rPr>
                <w:rFonts w:ascii="仿宋_GB2312" w:eastAsia="仿宋_GB2312" w:hAnsi="仿宋"/>
                <w:color w:val="000000"/>
                <w:sz w:val="28"/>
                <w:szCs w:val="28"/>
              </w:rPr>
            </w:pPr>
          </w:p>
        </w:tc>
        <w:tc>
          <w:tcPr>
            <w:tcW w:w="3127" w:type="dxa"/>
          </w:tcPr>
          <w:p w:rsidR="00670A77" w:rsidRDefault="00670A77" w:rsidP="00753D94">
            <w:pPr>
              <w:spacing w:line="360" w:lineRule="auto"/>
              <w:rPr>
                <w:rFonts w:ascii="仿宋_GB2312" w:eastAsia="仿宋_GB2312" w:hAnsi="仿宋"/>
                <w:color w:val="000000"/>
                <w:sz w:val="28"/>
                <w:szCs w:val="28"/>
              </w:rPr>
            </w:pPr>
          </w:p>
        </w:tc>
        <w:tc>
          <w:tcPr>
            <w:tcW w:w="2984" w:type="dxa"/>
          </w:tcPr>
          <w:p w:rsidR="00670A77" w:rsidRDefault="00670A77" w:rsidP="00753D94">
            <w:pPr>
              <w:spacing w:line="360" w:lineRule="auto"/>
              <w:rPr>
                <w:rFonts w:ascii="仿宋_GB2312" w:eastAsia="仿宋_GB2312" w:hAnsi="仿宋"/>
                <w:color w:val="000000"/>
                <w:sz w:val="28"/>
                <w:szCs w:val="28"/>
              </w:rPr>
            </w:pPr>
          </w:p>
        </w:tc>
        <w:tc>
          <w:tcPr>
            <w:tcW w:w="5259" w:type="dxa"/>
          </w:tcPr>
          <w:p w:rsidR="00670A77" w:rsidRDefault="00670A77" w:rsidP="00753D94">
            <w:pPr>
              <w:spacing w:line="360" w:lineRule="auto"/>
              <w:rPr>
                <w:rFonts w:ascii="仿宋_GB2312" w:eastAsia="仿宋_GB2312" w:hAnsi="仿宋"/>
                <w:color w:val="000000"/>
                <w:sz w:val="28"/>
                <w:szCs w:val="28"/>
              </w:rPr>
            </w:pPr>
          </w:p>
        </w:tc>
      </w:tr>
      <w:tr w:rsidR="00670A77">
        <w:trPr>
          <w:cantSplit/>
          <w:trHeight w:val="571"/>
        </w:trPr>
        <w:tc>
          <w:tcPr>
            <w:tcW w:w="1280" w:type="dxa"/>
            <w:vMerge w:val="restart"/>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事发水</w:t>
            </w:r>
          </w:p>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域情况</w:t>
            </w:r>
          </w:p>
        </w:tc>
        <w:tc>
          <w:tcPr>
            <w:tcW w:w="2131"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水域具体情况</w:t>
            </w:r>
          </w:p>
        </w:tc>
        <w:tc>
          <w:tcPr>
            <w:tcW w:w="3127"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水域管理部门或权属人</w:t>
            </w:r>
          </w:p>
        </w:tc>
        <w:tc>
          <w:tcPr>
            <w:tcW w:w="2984"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水域所在乡镇</w:t>
            </w:r>
          </w:p>
        </w:tc>
        <w:tc>
          <w:tcPr>
            <w:tcW w:w="5259"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水域警示标牌设置、防护措施及巡防情况</w:t>
            </w:r>
          </w:p>
        </w:tc>
      </w:tr>
      <w:tr w:rsidR="00670A77">
        <w:trPr>
          <w:cantSplit/>
          <w:trHeight w:val="859"/>
        </w:trPr>
        <w:tc>
          <w:tcPr>
            <w:tcW w:w="1280" w:type="dxa"/>
            <w:vMerge/>
            <w:vAlign w:val="center"/>
          </w:tcPr>
          <w:p w:rsidR="00670A77" w:rsidRDefault="00670A77" w:rsidP="00753D94">
            <w:pPr>
              <w:spacing w:line="360" w:lineRule="auto"/>
              <w:jc w:val="center"/>
              <w:rPr>
                <w:rFonts w:ascii="仿宋_GB2312" w:eastAsia="仿宋_GB2312" w:hAnsi="仿宋"/>
                <w:color w:val="000000"/>
                <w:sz w:val="28"/>
                <w:szCs w:val="28"/>
              </w:rPr>
            </w:pPr>
          </w:p>
        </w:tc>
        <w:tc>
          <w:tcPr>
            <w:tcW w:w="2131" w:type="dxa"/>
          </w:tcPr>
          <w:p w:rsidR="00670A77" w:rsidRDefault="00670A77" w:rsidP="00753D94">
            <w:pPr>
              <w:spacing w:line="360" w:lineRule="auto"/>
              <w:rPr>
                <w:rFonts w:ascii="仿宋_GB2312" w:eastAsia="仿宋_GB2312" w:hAnsi="仿宋"/>
                <w:color w:val="000000"/>
                <w:sz w:val="28"/>
                <w:szCs w:val="28"/>
              </w:rPr>
            </w:pPr>
          </w:p>
        </w:tc>
        <w:tc>
          <w:tcPr>
            <w:tcW w:w="3127" w:type="dxa"/>
          </w:tcPr>
          <w:p w:rsidR="00670A77" w:rsidRDefault="00670A77" w:rsidP="00753D94">
            <w:pPr>
              <w:spacing w:line="360" w:lineRule="auto"/>
              <w:rPr>
                <w:rFonts w:ascii="仿宋_GB2312" w:eastAsia="仿宋_GB2312" w:hAnsi="仿宋"/>
                <w:color w:val="000000"/>
                <w:sz w:val="28"/>
                <w:szCs w:val="28"/>
              </w:rPr>
            </w:pPr>
          </w:p>
        </w:tc>
        <w:tc>
          <w:tcPr>
            <w:tcW w:w="2984" w:type="dxa"/>
          </w:tcPr>
          <w:p w:rsidR="00670A77" w:rsidRDefault="00670A77" w:rsidP="00753D94">
            <w:pPr>
              <w:spacing w:line="360" w:lineRule="auto"/>
              <w:rPr>
                <w:rFonts w:ascii="仿宋_GB2312" w:eastAsia="仿宋_GB2312" w:hAnsi="仿宋"/>
                <w:color w:val="000000"/>
                <w:sz w:val="28"/>
                <w:szCs w:val="28"/>
              </w:rPr>
            </w:pPr>
          </w:p>
        </w:tc>
        <w:tc>
          <w:tcPr>
            <w:tcW w:w="5259" w:type="dxa"/>
          </w:tcPr>
          <w:p w:rsidR="00670A77" w:rsidRDefault="00670A77" w:rsidP="00753D94">
            <w:pPr>
              <w:spacing w:line="360" w:lineRule="auto"/>
              <w:rPr>
                <w:rFonts w:ascii="仿宋_GB2312" w:eastAsia="仿宋_GB2312" w:hAnsi="仿宋"/>
                <w:color w:val="000000"/>
                <w:sz w:val="28"/>
                <w:szCs w:val="28"/>
              </w:rPr>
            </w:pPr>
          </w:p>
        </w:tc>
      </w:tr>
      <w:tr w:rsidR="00670A77">
        <w:trPr>
          <w:cantSplit/>
          <w:trHeight w:val="596"/>
        </w:trPr>
        <w:tc>
          <w:tcPr>
            <w:tcW w:w="1280" w:type="dxa"/>
            <w:vMerge w:val="restart"/>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事件处</w:t>
            </w:r>
          </w:p>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置情况</w:t>
            </w:r>
          </w:p>
        </w:tc>
        <w:tc>
          <w:tcPr>
            <w:tcW w:w="2131"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领导批示情况</w:t>
            </w:r>
          </w:p>
        </w:tc>
        <w:tc>
          <w:tcPr>
            <w:tcW w:w="3127"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现场救援处置情况</w:t>
            </w:r>
          </w:p>
        </w:tc>
        <w:tc>
          <w:tcPr>
            <w:tcW w:w="2984"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善后工作情况</w:t>
            </w:r>
          </w:p>
        </w:tc>
        <w:tc>
          <w:tcPr>
            <w:tcW w:w="5259"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相关单位责任人处理情况</w:t>
            </w:r>
          </w:p>
        </w:tc>
      </w:tr>
      <w:tr w:rsidR="00670A77">
        <w:trPr>
          <w:cantSplit/>
          <w:trHeight w:val="882"/>
        </w:trPr>
        <w:tc>
          <w:tcPr>
            <w:tcW w:w="1280" w:type="dxa"/>
            <w:vMerge/>
            <w:vAlign w:val="center"/>
          </w:tcPr>
          <w:p w:rsidR="00670A77" w:rsidRDefault="00670A77" w:rsidP="00753D94">
            <w:pPr>
              <w:spacing w:line="360" w:lineRule="auto"/>
              <w:jc w:val="center"/>
              <w:rPr>
                <w:rFonts w:ascii="仿宋_GB2312" w:eastAsia="仿宋_GB2312" w:hAnsi="仿宋"/>
                <w:color w:val="000000"/>
                <w:sz w:val="28"/>
                <w:szCs w:val="28"/>
              </w:rPr>
            </w:pPr>
          </w:p>
        </w:tc>
        <w:tc>
          <w:tcPr>
            <w:tcW w:w="2131" w:type="dxa"/>
          </w:tcPr>
          <w:p w:rsidR="00670A77" w:rsidRDefault="00670A77" w:rsidP="00753D94">
            <w:pPr>
              <w:spacing w:line="360" w:lineRule="auto"/>
              <w:rPr>
                <w:rFonts w:ascii="仿宋_GB2312" w:eastAsia="仿宋_GB2312" w:hAnsi="仿宋"/>
                <w:color w:val="000000"/>
                <w:sz w:val="28"/>
                <w:szCs w:val="28"/>
              </w:rPr>
            </w:pPr>
          </w:p>
        </w:tc>
        <w:tc>
          <w:tcPr>
            <w:tcW w:w="3127" w:type="dxa"/>
          </w:tcPr>
          <w:p w:rsidR="00670A77" w:rsidRDefault="00670A77" w:rsidP="00753D94">
            <w:pPr>
              <w:spacing w:line="360" w:lineRule="auto"/>
              <w:rPr>
                <w:rFonts w:ascii="仿宋_GB2312" w:eastAsia="仿宋_GB2312" w:hAnsi="仿宋"/>
                <w:color w:val="000000"/>
                <w:sz w:val="28"/>
                <w:szCs w:val="28"/>
              </w:rPr>
            </w:pPr>
          </w:p>
        </w:tc>
        <w:tc>
          <w:tcPr>
            <w:tcW w:w="2984" w:type="dxa"/>
          </w:tcPr>
          <w:p w:rsidR="00670A77" w:rsidRDefault="00670A77" w:rsidP="00753D94">
            <w:pPr>
              <w:spacing w:line="360" w:lineRule="auto"/>
              <w:rPr>
                <w:rFonts w:ascii="仿宋_GB2312" w:eastAsia="仿宋_GB2312" w:hAnsi="仿宋"/>
                <w:color w:val="000000"/>
                <w:sz w:val="28"/>
                <w:szCs w:val="28"/>
              </w:rPr>
            </w:pPr>
          </w:p>
        </w:tc>
        <w:tc>
          <w:tcPr>
            <w:tcW w:w="5259" w:type="dxa"/>
          </w:tcPr>
          <w:p w:rsidR="00670A77" w:rsidRDefault="00670A77" w:rsidP="00753D94">
            <w:pPr>
              <w:spacing w:line="360" w:lineRule="auto"/>
              <w:rPr>
                <w:rFonts w:ascii="仿宋_GB2312" w:eastAsia="仿宋_GB2312" w:hAnsi="仿宋"/>
                <w:color w:val="000000"/>
                <w:sz w:val="28"/>
                <w:szCs w:val="28"/>
              </w:rPr>
            </w:pPr>
          </w:p>
        </w:tc>
      </w:tr>
      <w:tr w:rsidR="00670A77">
        <w:trPr>
          <w:trHeight w:val="433"/>
        </w:trPr>
        <w:tc>
          <w:tcPr>
            <w:tcW w:w="1280" w:type="dxa"/>
            <w:vAlign w:val="center"/>
          </w:tcPr>
          <w:p w:rsidR="00670A77" w:rsidRDefault="00304496" w:rsidP="00753D94">
            <w:pPr>
              <w:spacing w:line="360" w:lineRule="auto"/>
              <w:jc w:val="center"/>
              <w:rPr>
                <w:rFonts w:ascii="仿宋_GB2312" w:eastAsia="仿宋_GB2312" w:hAnsi="仿宋"/>
                <w:color w:val="000000"/>
                <w:sz w:val="28"/>
                <w:szCs w:val="28"/>
              </w:rPr>
            </w:pPr>
            <w:r>
              <w:rPr>
                <w:rFonts w:ascii="仿宋_GB2312" w:eastAsia="仿宋_GB2312" w:hAnsi="仿宋" w:hint="eastAsia"/>
                <w:color w:val="000000"/>
                <w:sz w:val="28"/>
                <w:szCs w:val="28"/>
              </w:rPr>
              <w:t>备注</w:t>
            </w:r>
          </w:p>
        </w:tc>
        <w:tc>
          <w:tcPr>
            <w:tcW w:w="13501" w:type="dxa"/>
            <w:gridSpan w:val="4"/>
          </w:tcPr>
          <w:p w:rsidR="00670A77" w:rsidRDefault="00670A77" w:rsidP="00753D94">
            <w:pPr>
              <w:spacing w:line="360" w:lineRule="auto"/>
              <w:rPr>
                <w:rFonts w:ascii="仿宋_GB2312" w:eastAsia="仿宋_GB2312" w:hAnsi="仿宋"/>
                <w:color w:val="000000"/>
                <w:sz w:val="28"/>
                <w:szCs w:val="28"/>
              </w:rPr>
            </w:pPr>
          </w:p>
        </w:tc>
      </w:tr>
    </w:tbl>
    <w:p w:rsidR="00670A77" w:rsidRDefault="00670A77" w:rsidP="00753D94">
      <w:pPr>
        <w:spacing w:line="360" w:lineRule="auto"/>
        <w:rPr>
          <w:u w:val="single"/>
        </w:rPr>
        <w:sectPr w:rsidR="00670A77">
          <w:pgSz w:w="16838" w:h="11906" w:orient="landscape"/>
          <w:pgMar w:top="1797" w:right="1440" w:bottom="1797" w:left="1440" w:header="851" w:footer="992" w:gutter="0"/>
          <w:cols w:space="425"/>
          <w:docGrid w:type="linesAndChars" w:linePitch="312"/>
        </w:sectPr>
      </w:pPr>
    </w:p>
    <w:p w:rsidR="00670A77" w:rsidRDefault="00670A77" w:rsidP="00753D94">
      <w:pPr>
        <w:spacing w:line="360" w:lineRule="auto"/>
      </w:pPr>
    </w:p>
    <w:sectPr w:rsidR="00670A77" w:rsidSect="00670A77">
      <w:headerReference w:type="default" r:id="rId8"/>
      <w:footerReference w:type="even" r:id="rId9"/>
      <w:footerReference w:type="default" r:id="rId10"/>
      <w:pgSz w:w="11906" w:h="16838"/>
      <w:pgMar w:top="2154" w:right="1417"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68C" w:rsidRDefault="00AF368C" w:rsidP="00670A77">
      <w:r>
        <w:separator/>
      </w:r>
    </w:p>
  </w:endnote>
  <w:endnote w:type="continuationSeparator" w:id="0">
    <w:p w:rsidR="00AF368C" w:rsidRDefault="00AF368C" w:rsidP="00670A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Malgun Gothic Semilight"/>
    <w:charset w:val="86"/>
    <w:family w:val="auto"/>
    <w:pitch w:val="default"/>
    <w:sig w:usb0="00000000" w:usb1="184F6CFA" w:usb2="00000012" w:usb3="00000000" w:csb0="00040001" w:csb1="00000000"/>
    <w:embedRegular r:id="rId1" w:subsetted="1" w:fontKey="{DDFEDE8D-7D10-48D4-B360-2B7FFB51DC8D}"/>
    <w:embedBold r:id="rId2" w:subsetted="1" w:fontKey="{98D42161-7515-451D-8CCF-EC268840BC73}"/>
  </w:font>
  <w:font w:name="仿宋_GB2312">
    <w:altName w:val="仿宋"/>
    <w:panose1 w:val="02010609030101010101"/>
    <w:charset w:val="86"/>
    <w:family w:val="modern"/>
    <w:pitch w:val="fixed"/>
    <w:sig w:usb0="00000001" w:usb1="080E0000" w:usb2="00000010" w:usb3="00000000" w:csb0="00040000" w:csb1="00000000"/>
    <w:embedRegular r:id="rId3" w:subsetted="1" w:fontKey="{D447548F-2C40-4B03-B0DB-E14A3031B2F3}"/>
  </w:font>
  <w:font w:name="方正小标宋简体">
    <w:panose1 w:val="03000509000000000000"/>
    <w:charset w:val="86"/>
    <w:family w:val="script"/>
    <w:pitch w:val="fixed"/>
    <w:sig w:usb0="00000001" w:usb1="080E0000" w:usb2="00000010" w:usb3="00000000" w:csb0="00040000" w:csb1="00000000"/>
    <w:embedRegular r:id="rId4" w:subsetted="1" w:fontKey="{5B6BFB6A-845F-4F9A-B7C3-631E2FEE7603}"/>
  </w:font>
  <w:font w:name="黑体">
    <w:altName w:val="SimHei"/>
    <w:panose1 w:val="02010609060101010101"/>
    <w:charset w:val="86"/>
    <w:family w:val="modern"/>
    <w:pitch w:val="fixed"/>
    <w:sig w:usb0="800002BF" w:usb1="38CF7CFA" w:usb2="00000016" w:usb3="00000000" w:csb0="00040001" w:csb1="00000000"/>
    <w:embedRegular r:id="rId5" w:subsetted="1" w:fontKey="{015A48D8-1957-462E-95DA-ADA1A0CE24C2}"/>
  </w:font>
  <w:font w:name="楷体">
    <w:panose1 w:val="02010609060101010101"/>
    <w:charset w:val="86"/>
    <w:family w:val="modern"/>
    <w:pitch w:val="fixed"/>
    <w:sig w:usb0="800002BF" w:usb1="38CF7CFA" w:usb2="00000016" w:usb3="00000000" w:csb0="00040001" w:csb1="00000000"/>
    <w:embedRegular r:id="rId6" w:subsetted="1" w:fontKey="{87388631-6233-4151-A212-0F993271744C}"/>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华文仿宋">
    <w:altName w:val="仿宋"/>
    <w:charset w:val="86"/>
    <w:family w:val="auto"/>
    <w:pitch w:val="default"/>
    <w:sig w:usb0="00000000" w:usb1="00000000" w:usb2="00000010" w:usb3="00000000" w:csb0="0004009F" w:csb1="00000000"/>
  </w:font>
  <w:font w:name="仿宋">
    <w:panose1 w:val="02010609060101010101"/>
    <w:charset w:val="86"/>
    <w:family w:val="modern"/>
    <w:pitch w:val="fixed"/>
    <w:sig w:usb0="800002BF" w:usb1="38CF7CFA" w:usb2="00000016" w:usb3="00000000" w:csb0="00040001" w:csb1="00000000"/>
    <w:embedRegular r:id="rId7" w:subsetted="1" w:fontKey="{770B124B-FA43-466E-98BE-F439DAC44BD3}"/>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77" w:rsidRDefault="0018626C">
    <w:pPr>
      <w:pStyle w:val="12"/>
      <w:framePr w:wrap="around" w:vAnchor="text" w:hAnchor="margin" w:xAlign="center" w:y="1"/>
    </w:pPr>
    <w:r>
      <w:fldChar w:fldCharType="begin"/>
    </w:r>
    <w:r w:rsidR="00304496">
      <w:rPr>
        <w:rStyle w:val="15"/>
      </w:rPr>
      <w:instrText xml:space="preserve">PAGE  </w:instrText>
    </w:r>
    <w:r>
      <w:fldChar w:fldCharType="separate"/>
    </w:r>
    <w:r w:rsidR="00304496">
      <w:rPr>
        <w:rStyle w:val="15"/>
      </w:rPr>
      <w:t>- 3 -</w:t>
    </w:r>
    <w:r>
      <w:fldChar w:fldCharType="end"/>
    </w:r>
  </w:p>
  <w:p w:rsidR="00670A77" w:rsidRDefault="00670A77">
    <w:pPr>
      <w:pStyle w:val="1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77" w:rsidRDefault="0018626C">
    <w:pPr>
      <w:pStyle w:val="12"/>
      <w:framePr w:wrap="around" w:vAnchor="text" w:hAnchor="margin" w:xAlign="center" w:y="1"/>
      <w:rPr>
        <w:rFonts w:ascii="宋体" w:hAnsi="宋体"/>
        <w:sz w:val="28"/>
        <w:szCs w:val="28"/>
      </w:rPr>
    </w:pPr>
    <w:r>
      <w:rPr>
        <w:rFonts w:ascii="宋体" w:hAnsi="宋体"/>
        <w:sz w:val="28"/>
        <w:szCs w:val="28"/>
      </w:rPr>
      <w:fldChar w:fldCharType="begin"/>
    </w:r>
    <w:r w:rsidR="00304496">
      <w:rPr>
        <w:rStyle w:val="15"/>
        <w:rFonts w:ascii="宋体" w:hAnsi="宋体"/>
        <w:sz w:val="28"/>
        <w:szCs w:val="28"/>
      </w:rPr>
      <w:instrText xml:space="preserve">PAGE  </w:instrText>
    </w:r>
    <w:r>
      <w:rPr>
        <w:rFonts w:ascii="宋体" w:hAnsi="宋体"/>
        <w:sz w:val="28"/>
        <w:szCs w:val="28"/>
      </w:rPr>
      <w:fldChar w:fldCharType="separate"/>
    </w:r>
    <w:r w:rsidR="0095296D">
      <w:rPr>
        <w:rStyle w:val="15"/>
        <w:rFonts w:ascii="宋体" w:hAnsi="宋体"/>
        <w:noProof/>
        <w:sz w:val="28"/>
        <w:szCs w:val="28"/>
      </w:rPr>
      <w:t>18</w:t>
    </w:r>
    <w:r>
      <w:rPr>
        <w:rFonts w:ascii="宋体" w:hAnsi="宋体"/>
        <w:sz w:val="28"/>
        <w:szCs w:val="28"/>
      </w:rPr>
      <w:fldChar w:fldCharType="end"/>
    </w:r>
  </w:p>
  <w:p w:rsidR="00670A77" w:rsidRDefault="00670A77">
    <w:pPr>
      <w:pStyle w:val="1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68C" w:rsidRDefault="00AF368C" w:rsidP="00670A77">
      <w:r>
        <w:separator/>
      </w:r>
    </w:p>
  </w:footnote>
  <w:footnote w:type="continuationSeparator" w:id="0">
    <w:p w:rsidR="00AF368C" w:rsidRDefault="00AF368C" w:rsidP="00670A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A77" w:rsidRDefault="00670A77">
    <w:pPr>
      <w:pStyle w:val="13"/>
      <w:pBdr>
        <w:bottom w:val="none" w:sz="0" w:space="0" w:color="000000"/>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doNotTrackMoves/>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NGJmMDE4MzQ0NTI3ODQwZDllODYyMzc3NjFkNjQ2NzMifQ=="/>
  </w:docVars>
  <w:rsids>
    <w:rsidRoot w:val="00670A77"/>
    <w:rsid w:val="0003746F"/>
    <w:rsid w:val="00045D9C"/>
    <w:rsid w:val="000506C6"/>
    <w:rsid w:val="0008530D"/>
    <w:rsid w:val="000B61E0"/>
    <w:rsid w:val="000D1566"/>
    <w:rsid w:val="000D6E31"/>
    <w:rsid w:val="000E7DC7"/>
    <w:rsid w:val="000F0718"/>
    <w:rsid w:val="000F75B3"/>
    <w:rsid w:val="00101200"/>
    <w:rsid w:val="00112AFA"/>
    <w:rsid w:val="00113BFA"/>
    <w:rsid w:val="00117A41"/>
    <w:rsid w:val="00141AB8"/>
    <w:rsid w:val="00151452"/>
    <w:rsid w:val="00151943"/>
    <w:rsid w:val="00152E27"/>
    <w:rsid w:val="0015722F"/>
    <w:rsid w:val="00177821"/>
    <w:rsid w:val="00181A21"/>
    <w:rsid w:val="00182475"/>
    <w:rsid w:val="0018626C"/>
    <w:rsid w:val="001952DC"/>
    <w:rsid w:val="001A5C99"/>
    <w:rsid w:val="001B08F7"/>
    <w:rsid w:val="001E79DA"/>
    <w:rsid w:val="001F04A7"/>
    <w:rsid w:val="002110F5"/>
    <w:rsid w:val="00215EC7"/>
    <w:rsid w:val="002179BC"/>
    <w:rsid w:val="00261C85"/>
    <w:rsid w:val="002634C8"/>
    <w:rsid w:val="00276A6C"/>
    <w:rsid w:val="00280FFB"/>
    <w:rsid w:val="002812DD"/>
    <w:rsid w:val="00284824"/>
    <w:rsid w:val="00287588"/>
    <w:rsid w:val="002B7FF1"/>
    <w:rsid w:val="002C3580"/>
    <w:rsid w:val="002C5B7D"/>
    <w:rsid w:val="002E418F"/>
    <w:rsid w:val="00304496"/>
    <w:rsid w:val="003052EA"/>
    <w:rsid w:val="00320718"/>
    <w:rsid w:val="00330A90"/>
    <w:rsid w:val="00330EC4"/>
    <w:rsid w:val="00334582"/>
    <w:rsid w:val="00337CF1"/>
    <w:rsid w:val="0034272C"/>
    <w:rsid w:val="0037399C"/>
    <w:rsid w:val="003B2DFB"/>
    <w:rsid w:val="003C6767"/>
    <w:rsid w:val="003C6D88"/>
    <w:rsid w:val="003E7A80"/>
    <w:rsid w:val="003F6B69"/>
    <w:rsid w:val="00404099"/>
    <w:rsid w:val="004278C4"/>
    <w:rsid w:val="00437BAF"/>
    <w:rsid w:val="0046290F"/>
    <w:rsid w:val="00493390"/>
    <w:rsid w:val="00496248"/>
    <w:rsid w:val="004A357F"/>
    <w:rsid w:val="004D1424"/>
    <w:rsid w:val="004E0CB9"/>
    <w:rsid w:val="004E6565"/>
    <w:rsid w:val="004E686B"/>
    <w:rsid w:val="00502CA5"/>
    <w:rsid w:val="00516623"/>
    <w:rsid w:val="005168EA"/>
    <w:rsid w:val="00521F6A"/>
    <w:rsid w:val="00534C19"/>
    <w:rsid w:val="00557EDB"/>
    <w:rsid w:val="00561080"/>
    <w:rsid w:val="005761A9"/>
    <w:rsid w:val="0058296A"/>
    <w:rsid w:val="00595C7D"/>
    <w:rsid w:val="00595EF8"/>
    <w:rsid w:val="005A57B7"/>
    <w:rsid w:val="005B7704"/>
    <w:rsid w:val="005D7D70"/>
    <w:rsid w:val="005F216A"/>
    <w:rsid w:val="00600CDA"/>
    <w:rsid w:val="0060272E"/>
    <w:rsid w:val="00605DCD"/>
    <w:rsid w:val="0062033D"/>
    <w:rsid w:val="006409C8"/>
    <w:rsid w:val="00644243"/>
    <w:rsid w:val="00665FEE"/>
    <w:rsid w:val="00670A77"/>
    <w:rsid w:val="0067724F"/>
    <w:rsid w:val="0069201A"/>
    <w:rsid w:val="00695E57"/>
    <w:rsid w:val="006A07CB"/>
    <w:rsid w:val="006A7468"/>
    <w:rsid w:val="006D46C3"/>
    <w:rsid w:val="006E00F6"/>
    <w:rsid w:val="0071202D"/>
    <w:rsid w:val="007246A9"/>
    <w:rsid w:val="00726EDA"/>
    <w:rsid w:val="00730AE7"/>
    <w:rsid w:val="00746B51"/>
    <w:rsid w:val="00753D94"/>
    <w:rsid w:val="00774B0E"/>
    <w:rsid w:val="0077621C"/>
    <w:rsid w:val="00777968"/>
    <w:rsid w:val="007C170F"/>
    <w:rsid w:val="007F568C"/>
    <w:rsid w:val="007F6B61"/>
    <w:rsid w:val="007F6E78"/>
    <w:rsid w:val="00814E52"/>
    <w:rsid w:val="00830417"/>
    <w:rsid w:val="008318FB"/>
    <w:rsid w:val="00861A93"/>
    <w:rsid w:val="00861FCF"/>
    <w:rsid w:val="00866F46"/>
    <w:rsid w:val="008861D0"/>
    <w:rsid w:val="00890316"/>
    <w:rsid w:val="00893649"/>
    <w:rsid w:val="008B1E37"/>
    <w:rsid w:val="008B66F2"/>
    <w:rsid w:val="008D1DE0"/>
    <w:rsid w:val="008D1EAE"/>
    <w:rsid w:val="008D334C"/>
    <w:rsid w:val="008D6AA1"/>
    <w:rsid w:val="008E153B"/>
    <w:rsid w:val="008E6C05"/>
    <w:rsid w:val="008F18C4"/>
    <w:rsid w:val="008F4DB2"/>
    <w:rsid w:val="00911E8B"/>
    <w:rsid w:val="0095296D"/>
    <w:rsid w:val="009822F1"/>
    <w:rsid w:val="009856C8"/>
    <w:rsid w:val="009C6A02"/>
    <w:rsid w:val="009D5B73"/>
    <w:rsid w:val="009D6671"/>
    <w:rsid w:val="009D686B"/>
    <w:rsid w:val="00A2330D"/>
    <w:rsid w:val="00A71495"/>
    <w:rsid w:val="00A84978"/>
    <w:rsid w:val="00A86523"/>
    <w:rsid w:val="00A91D77"/>
    <w:rsid w:val="00AB56B2"/>
    <w:rsid w:val="00AE0D62"/>
    <w:rsid w:val="00AF368C"/>
    <w:rsid w:val="00AF63C2"/>
    <w:rsid w:val="00B304EF"/>
    <w:rsid w:val="00B31380"/>
    <w:rsid w:val="00B34C51"/>
    <w:rsid w:val="00B56D32"/>
    <w:rsid w:val="00B726E2"/>
    <w:rsid w:val="00B91653"/>
    <w:rsid w:val="00BA6BE2"/>
    <w:rsid w:val="00BA7F49"/>
    <w:rsid w:val="00BB68A2"/>
    <w:rsid w:val="00BC64B9"/>
    <w:rsid w:val="00BF4F73"/>
    <w:rsid w:val="00C07CFE"/>
    <w:rsid w:val="00C12B63"/>
    <w:rsid w:val="00C34531"/>
    <w:rsid w:val="00C47298"/>
    <w:rsid w:val="00C47550"/>
    <w:rsid w:val="00C51B1E"/>
    <w:rsid w:val="00C566BC"/>
    <w:rsid w:val="00C626FC"/>
    <w:rsid w:val="00C662CD"/>
    <w:rsid w:val="00C83D31"/>
    <w:rsid w:val="00C973EB"/>
    <w:rsid w:val="00CA01F4"/>
    <w:rsid w:val="00CA7B72"/>
    <w:rsid w:val="00CB113D"/>
    <w:rsid w:val="00CB6989"/>
    <w:rsid w:val="00CC6364"/>
    <w:rsid w:val="00CE6481"/>
    <w:rsid w:val="00CF7460"/>
    <w:rsid w:val="00D1610E"/>
    <w:rsid w:val="00D26937"/>
    <w:rsid w:val="00D345D9"/>
    <w:rsid w:val="00D548DC"/>
    <w:rsid w:val="00D6419E"/>
    <w:rsid w:val="00DA65C1"/>
    <w:rsid w:val="00DC3512"/>
    <w:rsid w:val="00DD0C41"/>
    <w:rsid w:val="00DE2100"/>
    <w:rsid w:val="00DE3CE2"/>
    <w:rsid w:val="00DE7032"/>
    <w:rsid w:val="00E00AA8"/>
    <w:rsid w:val="00E13DB7"/>
    <w:rsid w:val="00E13EF4"/>
    <w:rsid w:val="00E215F1"/>
    <w:rsid w:val="00E243F8"/>
    <w:rsid w:val="00E304C9"/>
    <w:rsid w:val="00E4171F"/>
    <w:rsid w:val="00E7607A"/>
    <w:rsid w:val="00EB43AA"/>
    <w:rsid w:val="00EC1768"/>
    <w:rsid w:val="00ED79A9"/>
    <w:rsid w:val="00EF3001"/>
    <w:rsid w:val="00EF7250"/>
    <w:rsid w:val="00F022F9"/>
    <w:rsid w:val="00F04623"/>
    <w:rsid w:val="00F05B24"/>
    <w:rsid w:val="00F338F4"/>
    <w:rsid w:val="00F41F38"/>
    <w:rsid w:val="00F50331"/>
    <w:rsid w:val="00F6581A"/>
    <w:rsid w:val="00F77CA4"/>
    <w:rsid w:val="00F900F3"/>
    <w:rsid w:val="00FB4FA1"/>
    <w:rsid w:val="00FD2B83"/>
    <w:rsid w:val="00FD37D7"/>
    <w:rsid w:val="00FE2655"/>
    <w:rsid w:val="00FF2960"/>
    <w:rsid w:val="00FF4FCC"/>
    <w:rsid w:val="00FF7844"/>
    <w:rsid w:val="010F1DA1"/>
    <w:rsid w:val="01415CD2"/>
    <w:rsid w:val="019127B6"/>
    <w:rsid w:val="02497414"/>
    <w:rsid w:val="02901091"/>
    <w:rsid w:val="02B726F0"/>
    <w:rsid w:val="038C592B"/>
    <w:rsid w:val="03AC7D7B"/>
    <w:rsid w:val="04635ABA"/>
    <w:rsid w:val="04C80BE4"/>
    <w:rsid w:val="05D709B3"/>
    <w:rsid w:val="06451DC1"/>
    <w:rsid w:val="064918B1"/>
    <w:rsid w:val="06952D48"/>
    <w:rsid w:val="07B76CEE"/>
    <w:rsid w:val="090C5E9C"/>
    <w:rsid w:val="091F7812"/>
    <w:rsid w:val="0A397E8E"/>
    <w:rsid w:val="0A7D6E41"/>
    <w:rsid w:val="0AA277E2"/>
    <w:rsid w:val="0ABA0F86"/>
    <w:rsid w:val="0AFD0EBC"/>
    <w:rsid w:val="0B301291"/>
    <w:rsid w:val="0B50723E"/>
    <w:rsid w:val="0C662A91"/>
    <w:rsid w:val="0CC872A8"/>
    <w:rsid w:val="0CEC11E8"/>
    <w:rsid w:val="0D4E1EA3"/>
    <w:rsid w:val="0D762D89"/>
    <w:rsid w:val="0DA673AD"/>
    <w:rsid w:val="0E8D2557"/>
    <w:rsid w:val="0EB16245"/>
    <w:rsid w:val="0F114F36"/>
    <w:rsid w:val="0FF705D0"/>
    <w:rsid w:val="101051ED"/>
    <w:rsid w:val="10256E5E"/>
    <w:rsid w:val="108C076D"/>
    <w:rsid w:val="109A07AC"/>
    <w:rsid w:val="113002C7"/>
    <w:rsid w:val="11531836"/>
    <w:rsid w:val="136417B1"/>
    <w:rsid w:val="1379754E"/>
    <w:rsid w:val="13BD568C"/>
    <w:rsid w:val="14FC0436"/>
    <w:rsid w:val="157E2472"/>
    <w:rsid w:val="15A969F7"/>
    <w:rsid w:val="16397379"/>
    <w:rsid w:val="16534086"/>
    <w:rsid w:val="166E2C6E"/>
    <w:rsid w:val="17562080"/>
    <w:rsid w:val="17A32DEB"/>
    <w:rsid w:val="17AC04B0"/>
    <w:rsid w:val="18E67433"/>
    <w:rsid w:val="19D454DE"/>
    <w:rsid w:val="1CD35F20"/>
    <w:rsid w:val="1CE912A0"/>
    <w:rsid w:val="1D552DD9"/>
    <w:rsid w:val="1E3B5B2B"/>
    <w:rsid w:val="1F49071C"/>
    <w:rsid w:val="20270A5D"/>
    <w:rsid w:val="203647FC"/>
    <w:rsid w:val="211014F1"/>
    <w:rsid w:val="223631D9"/>
    <w:rsid w:val="227E248B"/>
    <w:rsid w:val="22B96466"/>
    <w:rsid w:val="22C02AA3"/>
    <w:rsid w:val="22E20C6B"/>
    <w:rsid w:val="233D205C"/>
    <w:rsid w:val="236B6EB3"/>
    <w:rsid w:val="23F95523"/>
    <w:rsid w:val="24190C44"/>
    <w:rsid w:val="24C0322E"/>
    <w:rsid w:val="250731D0"/>
    <w:rsid w:val="25F74973"/>
    <w:rsid w:val="262E1526"/>
    <w:rsid w:val="28FA2F61"/>
    <w:rsid w:val="294A30C6"/>
    <w:rsid w:val="29A22F02"/>
    <w:rsid w:val="2A7F27ED"/>
    <w:rsid w:val="2ABC1DA2"/>
    <w:rsid w:val="2B541D00"/>
    <w:rsid w:val="2BBB64FD"/>
    <w:rsid w:val="2C6B1CD2"/>
    <w:rsid w:val="2CFF1140"/>
    <w:rsid w:val="2D2307FE"/>
    <w:rsid w:val="2F067A90"/>
    <w:rsid w:val="2F2B4707"/>
    <w:rsid w:val="2F3C4A2B"/>
    <w:rsid w:val="2F6173BC"/>
    <w:rsid w:val="2FC02334"/>
    <w:rsid w:val="2FE210F8"/>
    <w:rsid w:val="305667F5"/>
    <w:rsid w:val="31AC0DC2"/>
    <w:rsid w:val="333746BC"/>
    <w:rsid w:val="339B7340"/>
    <w:rsid w:val="35A53AAE"/>
    <w:rsid w:val="35BF4E3C"/>
    <w:rsid w:val="368F33A8"/>
    <w:rsid w:val="36B80BA9"/>
    <w:rsid w:val="37EF7C5B"/>
    <w:rsid w:val="38471845"/>
    <w:rsid w:val="38EB6C68"/>
    <w:rsid w:val="39C26CA9"/>
    <w:rsid w:val="39F74BA5"/>
    <w:rsid w:val="3AD66EB0"/>
    <w:rsid w:val="3AE55499"/>
    <w:rsid w:val="3B707CFC"/>
    <w:rsid w:val="3CA408E8"/>
    <w:rsid w:val="3D2A1B66"/>
    <w:rsid w:val="3DBA4867"/>
    <w:rsid w:val="3F19736B"/>
    <w:rsid w:val="3F740A45"/>
    <w:rsid w:val="3F980BD8"/>
    <w:rsid w:val="3FAA5EE2"/>
    <w:rsid w:val="3FC714BD"/>
    <w:rsid w:val="41727207"/>
    <w:rsid w:val="43B34232"/>
    <w:rsid w:val="451900C5"/>
    <w:rsid w:val="4550160D"/>
    <w:rsid w:val="45886FF9"/>
    <w:rsid w:val="462176C7"/>
    <w:rsid w:val="463D02E0"/>
    <w:rsid w:val="465313B5"/>
    <w:rsid w:val="47095F17"/>
    <w:rsid w:val="473C0DE1"/>
    <w:rsid w:val="475A2C17"/>
    <w:rsid w:val="47617B01"/>
    <w:rsid w:val="47B71E17"/>
    <w:rsid w:val="47B74AF5"/>
    <w:rsid w:val="47D44B3D"/>
    <w:rsid w:val="4867383D"/>
    <w:rsid w:val="48763A80"/>
    <w:rsid w:val="4B8E2E8F"/>
    <w:rsid w:val="4BC93EC7"/>
    <w:rsid w:val="4C1A4486"/>
    <w:rsid w:val="4C9269AF"/>
    <w:rsid w:val="4CD90FCB"/>
    <w:rsid w:val="4F4B17C3"/>
    <w:rsid w:val="511033E7"/>
    <w:rsid w:val="5153495F"/>
    <w:rsid w:val="51E01838"/>
    <w:rsid w:val="525F10E1"/>
    <w:rsid w:val="53A40EB9"/>
    <w:rsid w:val="54123FF7"/>
    <w:rsid w:val="54273E81"/>
    <w:rsid w:val="547C241E"/>
    <w:rsid w:val="54B03E76"/>
    <w:rsid w:val="571A1A7B"/>
    <w:rsid w:val="574D00A2"/>
    <w:rsid w:val="57AC6B77"/>
    <w:rsid w:val="58187D78"/>
    <w:rsid w:val="58D40F15"/>
    <w:rsid w:val="59C7413C"/>
    <w:rsid w:val="59CD742D"/>
    <w:rsid w:val="5BDC37A3"/>
    <w:rsid w:val="5C2C297C"/>
    <w:rsid w:val="5C471564"/>
    <w:rsid w:val="5E5D6E1D"/>
    <w:rsid w:val="5EF84D97"/>
    <w:rsid w:val="5F7206A6"/>
    <w:rsid w:val="6088649C"/>
    <w:rsid w:val="60924BE4"/>
    <w:rsid w:val="61A426DB"/>
    <w:rsid w:val="61A60ADB"/>
    <w:rsid w:val="62306A78"/>
    <w:rsid w:val="63936E3D"/>
    <w:rsid w:val="63BF40D6"/>
    <w:rsid w:val="64801EFA"/>
    <w:rsid w:val="654A5C21"/>
    <w:rsid w:val="6669046B"/>
    <w:rsid w:val="68C0149A"/>
    <w:rsid w:val="68D423D1"/>
    <w:rsid w:val="6933534A"/>
    <w:rsid w:val="6ADC731B"/>
    <w:rsid w:val="6B1479D8"/>
    <w:rsid w:val="6B3A2D89"/>
    <w:rsid w:val="6CBE4D1D"/>
    <w:rsid w:val="6D9819BD"/>
    <w:rsid w:val="6DB430C1"/>
    <w:rsid w:val="6E2E60E0"/>
    <w:rsid w:val="6E522AE8"/>
    <w:rsid w:val="6E7220B1"/>
    <w:rsid w:val="6F745D74"/>
    <w:rsid w:val="6FBE7937"/>
    <w:rsid w:val="6FD76303"/>
    <w:rsid w:val="701E2184"/>
    <w:rsid w:val="70763D6E"/>
    <w:rsid w:val="70FD7FEB"/>
    <w:rsid w:val="73EA4857"/>
    <w:rsid w:val="74031DBD"/>
    <w:rsid w:val="740A4EF9"/>
    <w:rsid w:val="74583EB6"/>
    <w:rsid w:val="74E41BEE"/>
    <w:rsid w:val="753366D1"/>
    <w:rsid w:val="75D4756D"/>
    <w:rsid w:val="76962A74"/>
    <w:rsid w:val="76EE28B0"/>
    <w:rsid w:val="77196705"/>
    <w:rsid w:val="78160310"/>
    <w:rsid w:val="783C36E0"/>
    <w:rsid w:val="79A731EA"/>
    <w:rsid w:val="7A0B19D8"/>
    <w:rsid w:val="7A344A7E"/>
    <w:rsid w:val="7A3C3932"/>
    <w:rsid w:val="7AD46261"/>
    <w:rsid w:val="7ADE0E8D"/>
    <w:rsid w:val="7B0067A2"/>
    <w:rsid w:val="7B2F5245"/>
    <w:rsid w:val="7C0D1A2A"/>
    <w:rsid w:val="7C5C4760"/>
    <w:rsid w:val="7CBE2D25"/>
    <w:rsid w:val="7DF804B8"/>
    <w:rsid w:val="7F0C421B"/>
    <w:rsid w:val="7F310BCD"/>
    <w:rsid w:val="7FB0104A"/>
    <w:rsid w:val="7FDB3BE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link w:val="1"/>
    <w:rsid w:val="00670A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next w:val="a"/>
    <w:qFormat/>
    <w:rsid w:val="00670A77"/>
    <w:pPr>
      <w:widowControl w:val="0"/>
      <w:autoSpaceDE w:val="0"/>
      <w:autoSpaceDN w:val="0"/>
      <w:adjustRightInd w:val="0"/>
    </w:pPr>
    <w:rPr>
      <w:rFonts w:ascii="宋体"/>
      <w:color w:val="000000"/>
      <w:sz w:val="24"/>
      <w:szCs w:val="24"/>
    </w:rPr>
  </w:style>
  <w:style w:type="character" w:customStyle="1" w:styleId="10">
    <w:name w:val="默认段落字体1"/>
    <w:rsid w:val="00670A77"/>
  </w:style>
  <w:style w:type="table" w:customStyle="1" w:styleId="11">
    <w:name w:val="普通表格1"/>
    <w:semiHidden/>
    <w:rsid w:val="00670A77"/>
    <w:tblPr>
      <w:tblCellMar>
        <w:top w:w="0" w:type="dxa"/>
        <w:left w:w="0" w:type="dxa"/>
        <w:bottom w:w="0" w:type="dxa"/>
        <w:right w:w="0" w:type="dxa"/>
      </w:tblCellMar>
    </w:tblPr>
  </w:style>
  <w:style w:type="paragraph" w:customStyle="1" w:styleId="12">
    <w:name w:val="页脚1"/>
    <w:basedOn w:val="a"/>
    <w:link w:val="Char"/>
    <w:rsid w:val="00670A77"/>
    <w:pPr>
      <w:tabs>
        <w:tab w:val="center" w:pos="4153"/>
        <w:tab w:val="right" w:pos="8306"/>
      </w:tabs>
      <w:snapToGrid w:val="0"/>
      <w:jc w:val="left"/>
    </w:pPr>
    <w:rPr>
      <w:sz w:val="18"/>
      <w:szCs w:val="18"/>
    </w:rPr>
  </w:style>
  <w:style w:type="character" w:customStyle="1" w:styleId="Char">
    <w:name w:val="页脚 Char"/>
    <w:basedOn w:val="10"/>
    <w:link w:val="12"/>
    <w:rsid w:val="00670A77"/>
    <w:rPr>
      <w:rFonts w:eastAsia="宋体"/>
      <w:kern w:val="2"/>
      <w:sz w:val="18"/>
      <w:szCs w:val="18"/>
      <w:lang w:val="en-US" w:eastAsia="zh-CN" w:bidi="ar-SA"/>
    </w:rPr>
  </w:style>
  <w:style w:type="paragraph" w:customStyle="1" w:styleId="13">
    <w:name w:val="页眉1"/>
    <w:basedOn w:val="a"/>
    <w:link w:val="Char0"/>
    <w:rsid w:val="00670A77"/>
    <w:pPr>
      <w:pBdr>
        <w:bottom w:val="single" w:sz="6" w:space="1" w:color="000000"/>
      </w:pBdr>
      <w:tabs>
        <w:tab w:val="center" w:pos="4153"/>
        <w:tab w:val="right" w:pos="8306"/>
      </w:tabs>
      <w:snapToGrid w:val="0"/>
      <w:jc w:val="center"/>
    </w:pPr>
    <w:rPr>
      <w:sz w:val="18"/>
      <w:szCs w:val="18"/>
    </w:rPr>
  </w:style>
  <w:style w:type="character" w:customStyle="1" w:styleId="Char0">
    <w:name w:val="页眉 Char"/>
    <w:basedOn w:val="10"/>
    <w:link w:val="13"/>
    <w:rsid w:val="00670A77"/>
    <w:rPr>
      <w:rFonts w:eastAsia="宋体"/>
      <w:kern w:val="2"/>
      <w:sz w:val="18"/>
      <w:szCs w:val="18"/>
      <w:lang w:val="en-US" w:eastAsia="zh-CN" w:bidi="ar-SA"/>
    </w:rPr>
  </w:style>
  <w:style w:type="paragraph" w:customStyle="1" w:styleId="14">
    <w:name w:val="普通(网站)1"/>
    <w:basedOn w:val="a"/>
    <w:rsid w:val="00670A77"/>
    <w:pPr>
      <w:widowControl/>
      <w:spacing w:before="100" w:beforeAutospacing="1" w:after="100" w:afterAutospacing="1"/>
      <w:jc w:val="left"/>
    </w:pPr>
    <w:rPr>
      <w:rFonts w:ascii="宋体" w:hAnsi="宋体"/>
      <w:kern w:val="0"/>
      <w:sz w:val="24"/>
    </w:rPr>
  </w:style>
  <w:style w:type="character" w:customStyle="1" w:styleId="15">
    <w:name w:val="页码1"/>
    <w:basedOn w:val="10"/>
    <w:rsid w:val="00670A77"/>
  </w:style>
  <w:style w:type="character" w:customStyle="1" w:styleId="1">
    <w:name w:val="超链接1"/>
    <w:basedOn w:val="10"/>
    <w:rsid w:val="00670A77"/>
    <w:rPr>
      <w:color w:val="0000FF"/>
      <w:u w:val="single"/>
    </w:rPr>
  </w:style>
  <w:style w:type="paragraph" w:customStyle="1" w:styleId="p">
    <w:name w:val="p"/>
    <w:basedOn w:val="a"/>
    <w:rsid w:val="00670A77"/>
    <w:pPr>
      <w:widowControl/>
      <w:spacing w:before="100" w:beforeAutospacing="1" w:after="100" w:afterAutospacing="1"/>
      <w:jc w:val="left"/>
    </w:pPr>
    <w:rPr>
      <w:rFonts w:ascii="宋体" w:hAnsi="宋体"/>
      <w:kern w:val="0"/>
      <w:sz w:val="24"/>
    </w:rPr>
  </w:style>
  <w:style w:type="table" w:customStyle="1" w:styleId="16">
    <w:name w:val="网格型1"/>
    <w:basedOn w:val="11"/>
    <w:rsid w:val="00670A77"/>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saqk001@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870F01-F0F2-41C1-AADF-0E73D1CB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18</Pages>
  <Words>1051</Words>
  <Characters>5994</Characters>
  <Application>Microsoft Office Word</Application>
  <DocSecurity>0</DocSecurity>
  <Lines>49</Lines>
  <Paragraphs>14</Paragraphs>
  <ScaleCrop>false</ScaleCrop>
  <Company/>
  <LinksUpToDate>false</LinksUpToDate>
  <CharactersWithSpaces>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蜘蛛侠</dc:creator>
  <cp:lastModifiedBy>Administrator</cp:lastModifiedBy>
  <cp:revision>324</cp:revision>
  <dcterms:created xsi:type="dcterms:W3CDTF">2023-04-24T06:46:00Z</dcterms:created>
  <dcterms:modified xsi:type="dcterms:W3CDTF">2023-04-25T14:16:00Z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4E8612DDD1C0438792D5F353DCEFEBBA_12</vt:lpwstr>
  </property>
</Properties>
</file>