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7B1D" w:rsidRDefault="00187B1D">
      <w:pPr>
        <w:jc w:val="center"/>
        <w:rPr>
          <w:rFonts w:ascii="宋体"/>
          <w:b/>
          <w:bCs/>
          <w:sz w:val="36"/>
          <w:szCs w:val="36"/>
        </w:rPr>
      </w:pPr>
      <w:r>
        <w:rPr>
          <w:rFonts w:ascii="宋体" w:hAnsi="宋体" w:cs="宋体" w:hint="eastAsia"/>
          <w:b/>
          <w:bCs/>
          <w:sz w:val="36"/>
          <w:szCs w:val="36"/>
        </w:rPr>
        <w:t>五、行政确认类</w:t>
      </w:r>
    </w:p>
    <w:p w:rsidR="00187B1D" w:rsidRDefault="00187B1D" w:rsidP="00B30C49">
      <w:pPr>
        <w:spacing w:beforeLines="50" w:afterLines="50"/>
        <w:rPr>
          <w:rFonts w:ascii="仿宋_GB2312" w:eastAsia="仿宋_GB2312"/>
          <w:b/>
          <w:bCs/>
          <w:sz w:val="32"/>
          <w:szCs w:val="32"/>
        </w:rPr>
      </w:pPr>
      <w:r>
        <w:rPr>
          <w:rFonts w:ascii="仿宋_GB2312" w:eastAsia="仿宋_GB2312" w:cs="仿宋_GB2312"/>
          <w:b/>
          <w:bCs/>
          <w:sz w:val="32"/>
          <w:szCs w:val="32"/>
        </w:rPr>
        <w:t xml:space="preserve"> 1</w:t>
      </w:r>
      <w:r>
        <w:rPr>
          <w:rFonts w:ascii="仿宋_GB2312" w:eastAsia="仿宋_GB2312" w:cs="仿宋_GB2312" w:hint="eastAsia"/>
          <w:b/>
          <w:bCs/>
          <w:sz w:val="32"/>
          <w:szCs w:val="32"/>
        </w:rPr>
        <w:t>．股权出质登记流程图</w:t>
      </w:r>
    </w:p>
    <w:p w:rsidR="00187B1D" w:rsidRDefault="00187B1D" w:rsidP="00CC7EEF">
      <w:pPr>
        <w:ind w:firstLineChars="200" w:firstLine="31680"/>
      </w:pPr>
      <w:r>
        <w:rPr>
          <w:noProof/>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49" o:spid="_x0000_s1026" type="#_x0000_t176" style="position:absolute;left:0;text-align:left;margin-left:105pt;margin-top:2.95pt;width:176.4pt;height:36.05pt;z-index:251629056" o:preferrelative="t">
            <v:stroke miterlimit="2"/>
            <v:textbox>
              <w:txbxContent>
                <w:p w:rsidR="00187B1D" w:rsidRDefault="00187B1D">
                  <w:pPr>
                    <w:spacing w:line="260" w:lineRule="exact"/>
                    <w:jc w:val="center"/>
                    <w:rPr>
                      <w:rFonts w:ascii="宋体"/>
                      <w:b/>
                      <w:bCs/>
                    </w:rPr>
                  </w:pPr>
                  <w:r>
                    <w:rPr>
                      <w:rFonts w:ascii="宋体" w:hAnsi="宋体" w:cs="宋体" w:hint="eastAsia"/>
                      <w:b/>
                      <w:bCs/>
                    </w:rPr>
                    <w:t>申</w:t>
                  </w:r>
                  <w:r>
                    <w:rPr>
                      <w:rFonts w:ascii="宋体" w:hAnsi="宋体" w:cs="宋体"/>
                      <w:b/>
                      <w:bCs/>
                    </w:rPr>
                    <w:t xml:space="preserve">  </w:t>
                  </w:r>
                  <w:r>
                    <w:rPr>
                      <w:rFonts w:ascii="宋体" w:hAnsi="宋体" w:cs="宋体" w:hint="eastAsia"/>
                      <w:b/>
                      <w:bCs/>
                    </w:rPr>
                    <w:t>请</w:t>
                  </w:r>
                </w:p>
                <w:p w:rsidR="00187B1D" w:rsidRDefault="00187B1D">
                  <w:pPr>
                    <w:spacing w:line="260" w:lineRule="exact"/>
                    <w:jc w:val="center"/>
                    <w:rPr>
                      <w:rFonts w:ascii="宋体"/>
                    </w:rPr>
                  </w:pPr>
                  <w:r>
                    <w:rPr>
                      <w:rFonts w:ascii="宋体" w:hAnsi="宋体" w:cs="宋体" w:hint="eastAsia"/>
                    </w:rPr>
                    <w:t>申请人提出申请</w:t>
                  </w:r>
                </w:p>
                <w:p w:rsidR="00187B1D" w:rsidRDefault="00187B1D"/>
              </w:txbxContent>
            </v:textbox>
          </v:shape>
        </w:pict>
      </w:r>
    </w:p>
    <w:p w:rsidR="00187B1D" w:rsidRDefault="00187B1D" w:rsidP="00CC7EEF">
      <w:pPr>
        <w:ind w:firstLineChars="200" w:firstLine="31680"/>
      </w:pPr>
      <w:bookmarkStart w:id="0" w:name="_GoBack"/>
      <w:bookmarkEnd w:id="0"/>
    </w:p>
    <w:p w:rsidR="00187B1D" w:rsidRDefault="00187B1D" w:rsidP="00CC7EEF">
      <w:pPr>
        <w:ind w:firstLineChars="200" w:firstLine="31680"/>
      </w:pPr>
      <w:r>
        <w:rPr>
          <w:noProof/>
        </w:rPr>
        <w:pict>
          <v:line id="Line 87" o:spid="_x0000_s1027" style="position:absolute;left:0;text-align:left;z-index:251630080" from="194.25pt,7.8pt" to="194.3pt,22.4pt" o:preferrelative="t">
            <v:stroke endarrow="block" miterlimit="2"/>
          </v:line>
        </w:pict>
      </w:r>
    </w:p>
    <w:p w:rsidR="00187B1D" w:rsidRDefault="00187B1D">
      <w:r>
        <w:rPr>
          <w:noProof/>
        </w:rPr>
        <w:pict>
          <v:roundrect id="AutoShape 50" o:spid="_x0000_s1028" style="position:absolute;left:0;text-align:left;margin-left:67.95pt;margin-top:6.8pt;width:256.05pt;height:23.1pt;z-index:251631104" arcsize="10923f" o:preferrelative="t">
            <v:stroke miterlimit="2"/>
            <v:textbox>
              <w:txbxContent>
                <w:p w:rsidR="00187B1D" w:rsidRDefault="00187B1D">
                  <w:pPr>
                    <w:jc w:val="center"/>
                    <w:rPr>
                      <w:rFonts w:ascii="宋体"/>
                    </w:rPr>
                  </w:pPr>
                  <w:r>
                    <w:rPr>
                      <w:rFonts w:ascii="宋体" w:hAnsi="宋体" w:cs="宋体" w:hint="eastAsia"/>
                    </w:rPr>
                    <w:t>县行政服务大厅工商局窗口接收企业注册申请材料</w:t>
                  </w:r>
                </w:p>
              </w:txbxContent>
            </v:textbox>
          </v:roundrect>
        </w:pict>
      </w:r>
    </w:p>
    <w:p w:rsidR="00187B1D" w:rsidRDefault="00187B1D">
      <w:r>
        <w:rPr>
          <w:noProof/>
        </w:rPr>
        <w:pict>
          <v:line id="Line 88" o:spid="_x0000_s1029" style="position:absolute;left:0;text-align:left;z-index:251632128" from="194.3pt,14.3pt" to="194.35pt,28.9pt" o:preferrelative="t">
            <v:stroke endarrow="block" miterlimit="2"/>
          </v:line>
        </w:pict>
      </w:r>
    </w:p>
    <w:p w:rsidR="00187B1D" w:rsidRDefault="00187B1D"/>
    <w:p w:rsidR="00187B1D" w:rsidRDefault="00187B1D">
      <w:r>
        <w:rPr>
          <w:noProof/>
        </w:rPr>
        <w:pict>
          <v:roundrect id="AutoShape 51" o:spid="_x0000_s1030" style="position:absolute;left:0;text-align:left;margin-left:0;margin-top:0;width:372.7pt;height:33.5pt;z-index:251633152" arcsize="10923f" o:preferrelative="t">
            <v:stroke miterlimit="2"/>
            <v:textbox style="mso-next-textbox:#AutoShape 51" inset=",0,,0">
              <w:txbxContent>
                <w:p w:rsidR="00187B1D" w:rsidRDefault="00187B1D" w:rsidP="00DD3199">
                  <w:pPr>
                    <w:jc w:val="center"/>
                    <w:rPr>
                      <w:rFonts w:ascii="宋体"/>
                    </w:rPr>
                  </w:pPr>
                  <w:r>
                    <w:rPr>
                      <w:rFonts w:ascii="宋体" w:hAnsi="宋体" w:cs="宋体" w:hint="eastAsia"/>
                    </w:rPr>
                    <w:t>受理</w:t>
                  </w:r>
                </w:p>
                <w:p w:rsidR="00187B1D" w:rsidRDefault="00187B1D" w:rsidP="00DD3199">
                  <w:pPr>
                    <w:jc w:val="center"/>
                    <w:rPr>
                      <w:rFonts w:ascii="宋体"/>
                    </w:rPr>
                  </w:pPr>
                  <w:r>
                    <w:rPr>
                      <w:rFonts w:ascii="宋体" w:hAnsi="宋体" w:cs="宋体" w:hint="eastAsia"/>
                    </w:rPr>
                    <w:t>县工商局窗口人员自接收到企业注册申请材料</w:t>
                  </w:r>
                  <w:r>
                    <w:rPr>
                      <w:rFonts w:ascii="宋体" w:hAnsi="宋体" w:cs="宋体"/>
                    </w:rPr>
                    <w:t>1</w:t>
                  </w:r>
                  <w:r>
                    <w:rPr>
                      <w:rFonts w:ascii="宋体" w:hAnsi="宋体" w:cs="宋体" w:hint="eastAsia"/>
                    </w:rPr>
                    <w:t>日内决定是否受理</w:t>
                  </w:r>
                </w:p>
                <w:p w:rsidR="00187B1D" w:rsidRPr="00DD3199" w:rsidRDefault="00187B1D" w:rsidP="00DD3199">
                  <w:pPr>
                    <w:spacing w:line="260" w:lineRule="exact"/>
                    <w:rPr>
                      <w:rFonts w:ascii="宋体"/>
                      <w:b/>
                      <w:bCs/>
                    </w:rPr>
                  </w:pPr>
                  <w:r>
                    <w:rPr>
                      <w:rFonts w:ascii="宋体" w:hAnsi="宋体" w:cs="宋体"/>
                    </w:rPr>
                    <w:t>1</w:t>
                  </w:r>
                  <w:r>
                    <w:rPr>
                      <w:rFonts w:ascii="宋体" w:hAnsi="宋体" w:cs="宋体" w:hint="eastAsia"/>
                    </w:rPr>
                    <w:t>日决定是否受理</w:t>
                  </w:r>
                </w:p>
              </w:txbxContent>
            </v:textbox>
          </v:roundrect>
        </w:pict>
      </w:r>
    </w:p>
    <w:p w:rsidR="00187B1D" w:rsidRDefault="00187B1D"/>
    <w:p w:rsidR="00187B1D" w:rsidRDefault="00187B1D">
      <w:r>
        <w:rPr>
          <w:noProof/>
        </w:rPr>
        <w:pict>
          <v:roundrect id="AutoShape 57" o:spid="_x0000_s1031" style="position:absolute;left:0;text-align:left;margin-left:125.85pt;margin-top:15.25pt;width:218.1pt;height:86.15pt;z-index:251634176" arcsize="10923f" o:preferrelative="t">
            <v:stroke miterlimit="2"/>
            <v:textbox inset="2.84pt,0,2.84pt,0">
              <w:txbxContent>
                <w:p w:rsidR="00187B1D" w:rsidRDefault="00187B1D">
                  <w:pPr>
                    <w:spacing w:line="240" w:lineRule="exact"/>
                    <w:rPr>
                      <w:rFonts w:ascii="宋体"/>
                      <w:sz w:val="18"/>
                      <w:szCs w:val="18"/>
                    </w:rPr>
                  </w:pPr>
                  <w:r>
                    <w:rPr>
                      <w:rFonts w:ascii="宋体" w:hAnsi="宋体" w:cs="宋体" w:hint="eastAsia"/>
                      <w:sz w:val="18"/>
                      <w:szCs w:val="18"/>
                    </w:rPr>
                    <w:t>申请材料齐全、符合法定形式，或者申请人按照本行政机关的要求提交全部补正申请材料的，予以受理，登记机关应当根据申请将股权出质登记事项完整、准确地记载于股权出质登记簿，并依法公开，供社会公众查阅、复制</w:t>
                  </w:r>
                </w:p>
              </w:txbxContent>
            </v:textbox>
          </v:roundrect>
        </w:pict>
      </w:r>
      <w:r>
        <w:rPr>
          <w:noProof/>
        </w:rPr>
        <w:pict>
          <v:line id="Line 53" o:spid="_x0000_s1032" style="position:absolute;left:0;text-align:left;z-index:251635200" from="230.95pt,.35pt" to="231pt,15.6pt" o:preferrelative="t">
            <v:stroke endarrow="block" miterlimit="2"/>
          </v:line>
        </w:pict>
      </w:r>
      <w:r>
        <w:rPr>
          <w:noProof/>
        </w:rPr>
        <w:pict>
          <v:line id="Line 52" o:spid="_x0000_s1033" style="position:absolute;left:0;text-align:left;z-index:251636224" from="73.5pt,.35pt" to="73.55pt,15.6pt" o:preferrelative="t">
            <v:stroke endarrow="block" miterlimit="2"/>
          </v:line>
        </w:pict>
      </w:r>
    </w:p>
    <w:p w:rsidR="00187B1D" w:rsidRDefault="00187B1D">
      <w:r>
        <w:rPr>
          <w:noProof/>
        </w:rPr>
        <w:pict>
          <v:roundrect id="AutoShape 56" o:spid="_x0000_s1034" style="position:absolute;left:0;text-align:left;margin-left:0;margin-top:0;width:121.05pt;height:78pt;z-index:251637248" arcsize="10923f" o:preferrelative="t">
            <v:stroke miterlimit="2"/>
            <v:textbox inset="2.84pt,2.84pt,2.84pt,2.84pt">
              <w:txbxContent>
                <w:p w:rsidR="00187B1D" w:rsidRDefault="00187B1D">
                  <w:pPr>
                    <w:spacing w:line="240" w:lineRule="exact"/>
                    <w:rPr>
                      <w:rFonts w:ascii="宋体"/>
                      <w:sz w:val="18"/>
                      <w:szCs w:val="18"/>
                    </w:rPr>
                  </w:pPr>
                  <w:r>
                    <w:rPr>
                      <w:rFonts w:ascii="宋体" w:hAnsi="宋体" w:cs="宋体" w:hint="eastAsia"/>
                      <w:sz w:val="18"/>
                      <w:szCs w:val="18"/>
                    </w:rPr>
                    <w:t>对于不属于股权出质登记范围或者不属于本机关登记管辖范围以及不符合本办法规定的，登记机关应当当场告知申请人，并退回申请材料</w:t>
                  </w:r>
                </w:p>
              </w:txbxContent>
            </v:textbox>
          </v:roundrect>
        </w:pict>
      </w:r>
    </w:p>
    <w:p w:rsidR="00187B1D" w:rsidRDefault="00187B1D"/>
    <w:p w:rsidR="00187B1D" w:rsidRDefault="00187B1D"/>
    <w:p w:rsidR="00187B1D" w:rsidRDefault="00187B1D"/>
    <w:p w:rsidR="00187B1D" w:rsidRDefault="00187B1D"/>
    <w:p w:rsidR="00187B1D" w:rsidRDefault="00187B1D">
      <w:r>
        <w:rPr>
          <w:noProof/>
        </w:rPr>
        <w:pict>
          <v:line id="Line 59" o:spid="_x0000_s1035" style="position:absolute;left:0;text-align:left;flip:x;z-index:251638272" from="193pt,7.8pt" to="193.6pt,19.8pt" o:preferrelative="t">
            <v:stroke endarrow="block" miterlimit="2"/>
          </v:line>
        </w:pict>
      </w:r>
    </w:p>
    <w:p w:rsidR="00187B1D" w:rsidRDefault="00187B1D">
      <w:r>
        <w:rPr>
          <w:noProof/>
        </w:rPr>
        <w:pict>
          <v:rect id="_x0000_s1036" style="position:absolute;left:0;text-align:left;margin-left:31.5pt;margin-top:4.2pt;width:295.55pt;height:34.8pt;z-index:251639296" o:preferrelative="t">
            <v:stroke miterlimit="2"/>
            <v:textbox>
              <w:txbxContent>
                <w:p w:rsidR="00187B1D" w:rsidRDefault="00187B1D" w:rsidP="00CC7EEF">
                  <w:pPr>
                    <w:spacing w:line="240" w:lineRule="exact"/>
                    <w:ind w:firstLineChars="1027" w:firstLine="31680"/>
                    <w:rPr>
                      <w:rFonts w:ascii="宋体"/>
                    </w:rPr>
                  </w:pPr>
                  <w:r>
                    <w:rPr>
                      <w:rFonts w:ascii="宋体" w:hAnsi="宋体" w:cs="宋体" w:hint="eastAsia"/>
                      <w:b/>
                      <w:bCs/>
                    </w:rPr>
                    <w:t>审　查</w:t>
                  </w:r>
                </w:p>
                <w:p w:rsidR="00187B1D" w:rsidRDefault="00187B1D">
                  <w:pPr>
                    <w:spacing w:line="240" w:lineRule="exact"/>
                    <w:jc w:val="center"/>
                    <w:rPr>
                      <w:rFonts w:ascii="宋体"/>
                    </w:rPr>
                  </w:pPr>
                  <w:r>
                    <w:rPr>
                      <w:rFonts w:ascii="宋体" w:hAnsi="宋体" w:cs="宋体" w:hint="eastAsia"/>
                    </w:rPr>
                    <w:t>注册股长审查（</w:t>
                  </w:r>
                  <w:r>
                    <w:rPr>
                      <w:rFonts w:ascii="宋体" w:hAnsi="宋体" w:cs="宋体"/>
                    </w:rPr>
                    <w:t>1</w:t>
                  </w:r>
                  <w:r>
                    <w:rPr>
                      <w:rFonts w:ascii="宋体" w:hAnsi="宋体" w:cs="宋体" w:hint="eastAsia"/>
                    </w:rPr>
                    <w:t>日内完成）</w:t>
                  </w:r>
                </w:p>
              </w:txbxContent>
            </v:textbox>
          </v:rect>
        </w:pict>
      </w:r>
    </w:p>
    <w:p w:rsidR="00187B1D" w:rsidRDefault="00187B1D"/>
    <w:p w:rsidR="00187B1D" w:rsidRDefault="00187B1D">
      <w:r>
        <w:rPr>
          <w:noProof/>
        </w:rPr>
        <w:pict>
          <v:line id="_x0000_s1037" style="position:absolute;left:0;text-align:left;z-index:251640320" from="225pt,9.75pt" to="225.05pt,21.1pt" o:preferrelative="t">
            <v:stroke endarrow="block" miterlimit="2"/>
          </v:line>
        </w:pict>
      </w:r>
      <w:r>
        <w:rPr>
          <w:noProof/>
        </w:rPr>
        <w:pict>
          <v:line id="_x0000_s1038" style="position:absolute;left:0;text-align:left;z-index:251641344" from="56.85pt,9.75pt" to="56.9pt,21.1pt" o:preferrelative="t">
            <v:stroke endarrow="block" miterlimit="2"/>
          </v:line>
        </w:pict>
      </w:r>
    </w:p>
    <w:p w:rsidR="00187B1D" w:rsidRDefault="00187B1D">
      <w:r>
        <w:rPr>
          <w:noProof/>
        </w:rPr>
        <w:pict>
          <v:roundrect id="AutoShape 61" o:spid="_x0000_s1039" style="position:absolute;left:0;text-align:left;margin-left:109.5pt;margin-top:5.5pt;width:241.5pt;height:39pt;z-index:251642368" arcsize="10923f" o:preferrelative="t">
            <v:stroke miterlimit="2"/>
            <v:textbox>
              <w:txbxContent>
                <w:p w:rsidR="00187B1D" w:rsidRDefault="00187B1D">
                  <w:pPr>
                    <w:spacing w:line="240" w:lineRule="exact"/>
                    <w:rPr>
                      <w:rFonts w:ascii="宋体"/>
                      <w:sz w:val="18"/>
                      <w:szCs w:val="18"/>
                    </w:rPr>
                  </w:pPr>
                  <w:r>
                    <w:rPr>
                      <w:rFonts w:ascii="宋体" w:hAnsi="宋体" w:cs="宋体" w:hint="eastAsia"/>
                      <w:sz w:val="18"/>
                      <w:szCs w:val="18"/>
                    </w:rPr>
                    <w:t>申请人提交的申请材料齐全，符合法定形式，行政机关能够当场作出决定的，应当当场作出书面的决定</w:t>
                  </w:r>
                </w:p>
              </w:txbxContent>
            </v:textbox>
          </v:roundrect>
        </w:pict>
      </w:r>
      <w:r>
        <w:rPr>
          <w:noProof/>
        </w:rPr>
        <w:pict>
          <v:shape id="AutoShape 86" o:spid="_x0000_s1040" type="#_x0000_t176" style="position:absolute;left:0;text-align:left;margin-left:-5.15pt;margin-top:5.5pt;width:110.25pt;height:62.4pt;z-index:251643392" o:preferrelative="t">
            <v:stroke miterlimit="2"/>
            <v:textbox inset="2.84pt,2.84pt,2.84pt,2.84pt">
              <w:txbxContent>
                <w:p w:rsidR="00187B1D" w:rsidRDefault="00187B1D">
                  <w:pPr>
                    <w:jc w:val="center"/>
                    <w:rPr>
                      <w:rFonts w:ascii="宋体"/>
                    </w:rPr>
                  </w:pPr>
                  <w:r>
                    <w:rPr>
                      <w:rFonts w:ascii="宋体" w:hAnsi="宋体" w:cs="宋体" w:hint="eastAsia"/>
                    </w:rPr>
                    <w:t>注册股主管领导</w:t>
                  </w:r>
                </w:p>
                <w:p w:rsidR="00187B1D" w:rsidRDefault="00187B1D">
                  <w:pPr>
                    <w:jc w:val="center"/>
                    <w:rPr>
                      <w:rFonts w:ascii="宋体"/>
                    </w:rPr>
                  </w:pPr>
                  <w:r>
                    <w:rPr>
                      <w:rFonts w:ascii="宋体" w:hAnsi="宋体" w:cs="宋体" w:hint="eastAsia"/>
                    </w:rPr>
                    <w:t>核查</w:t>
                  </w:r>
                </w:p>
                <w:p w:rsidR="00187B1D" w:rsidRDefault="00187B1D">
                  <w:pPr>
                    <w:jc w:val="center"/>
                    <w:rPr>
                      <w:rFonts w:ascii="宋体"/>
                    </w:rPr>
                  </w:pPr>
                </w:p>
                <w:p w:rsidR="00187B1D" w:rsidRDefault="00187B1D">
                  <w:pPr>
                    <w:jc w:val="center"/>
                    <w:rPr>
                      <w:rFonts w:ascii="仿宋_GB2312" w:eastAsia="仿宋_GB2312"/>
                    </w:rPr>
                  </w:pPr>
                </w:p>
                <w:p w:rsidR="00187B1D" w:rsidRDefault="00187B1D">
                  <w:pPr>
                    <w:jc w:val="center"/>
                    <w:rPr>
                      <w:rFonts w:ascii="仿宋_GB2312" w:eastAsia="仿宋_GB2312"/>
                    </w:rPr>
                  </w:pPr>
                </w:p>
                <w:p w:rsidR="00187B1D" w:rsidRDefault="00187B1D">
                  <w:pPr>
                    <w:jc w:val="center"/>
                    <w:rPr>
                      <w:rFonts w:ascii="仿宋_GB2312" w:eastAsia="仿宋_GB2312"/>
                    </w:rPr>
                  </w:pPr>
                </w:p>
                <w:p w:rsidR="00187B1D" w:rsidRDefault="00187B1D">
                  <w:pPr>
                    <w:jc w:val="center"/>
                    <w:rPr>
                      <w:rFonts w:ascii="仿宋_GB2312" w:eastAsia="仿宋_GB2312"/>
                    </w:rPr>
                  </w:pPr>
                </w:p>
                <w:p w:rsidR="00187B1D" w:rsidRDefault="00187B1D">
                  <w:pPr>
                    <w:jc w:val="center"/>
                    <w:rPr>
                      <w:rFonts w:ascii="仿宋_GB2312" w:eastAsia="仿宋_GB2312"/>
                    </w:rPr>
                  </w:pPr>
                </w:p>
                <w:p w:rsidR="00187B1D" w:rsidRDefault="00187B1D">
                  <w:pPr>
                    <w:jc w:val="center"/>
                    <w:rPr>
                      <w:rFonts w:ascii="仿宋_GB2312" w:eastAsia="仿宋_GB2312"/>
                    </w:rPr>
                  </w:pPr>
                </w:p>
                <w:p w:rsidR="00187B1D" w:rsidRDefault="00187B1D">
                  <w:pPr>
                    <w:jc w:val="center"/>
                    <w:rPr>
                      <w:rFonts w:ascii="仿宋_GB2312" w:eastAsia="仿宋_GB2312"/>
                    </w:rPr>
                  </w:pPr>
                </w:p>
                <w:p w:rsidR="00187B1D" w:rsidRDefault="00187B1D">
                  <w:pPr>
                    <w:jc w:val="center"/>
                    <w:rPr>
                      <w:rFonts w:ascii="仿宋_GB2312" w:eastAsia="仿宋_GB2312"/>
                    </w:rPr>
                  </w:pPr>
                </w:p>
              </w:txbxContent>
            </v:textbox>
          </v:shape>
        </w:pict>
      </w:r>
    </w:p>
    <w:p w:rsidR="00187B1D" w:rsidRDefault="00187B1D"/>
    <w:p w:rsidR="00187B1D" w:rsidRDefault="00187B1D"/>
    <w:p w:rsidR="00187B1D" w:rsidRDefault="00187B1D">
      <w:r>
        <w:rPr>
          <w:noProof/>
        </w:rPr>
        <w:pict>
          <v:shape id="_x0000_s1041" type="#_x0000_t176" style="position:absolute;left:0;text-align:left;margin-left:112.65pt;margin-top:3.95pt;width:238.35pt;height:35.05pt;z-index:251644416" o:preferrelative="t">
            <v:stroke miterlimit="2"/>
            <v:textbox inset="2.84pt,0,2.84pt,0">
              <w:txbxContent>
                <w:p w:rsidR="00187B1D" w:rsidRDefault="00187B1D">
                  <w:pPr>
                    <w:jc w:val="left"/>
                    <w:rPr>
                      <w:rFonts w:ascii="宋体"/>
                      <w:sz w:val="18"/>
                      <w:szCs w:val="18"/>
                    </w:rPr>
                  </w:pPr>
                  <w:r>
                    <w:rPr>
                      <w:rFonts w:ascii="宋体" w:hAnsi="宋体" w:cs="宋体" w:hint="eastAsia"/>
                      <w:sz w:val="18"/>
                      <w:szCs w:val="18"/>
                    </w:rPr>
                    <w:t>事项直接关系他人重大利益，申请人和利害关系人有陈述和申辩权的，告知陈述申辩权</w:t>
                  </w:r>
                </w:p>
                <w:p w:rsidR="00187B1D" w:rsidRDefault="00187B1D">
                  <w:pPr>
                    <w:jc w:val="center"/>
                    <w:rPr>
                      <w:rFonts w:ascii="仿宋_GB2312" w:eastAsia="仿宋_GB2312"/>
                    </w:rPr>
                  </w:pPr>
                </w:p>
                <w:p w:rsidR="00187B1D" w:rsidRDefault="00187B1D">
                  <w:pPr>
                    <w:jc w:val="center"/>
                    <w:rPr>
                      <w:rFonts w:ascii="仿宋_GB2312" w:eastAsia="仿宋_GB2312"/>
                    </w:rPr>
                  </w:pPr>
                </w:p>
                <w:p w:rsidR="00187B1D" w:rsidRDefault="00187B1D">
                  <w:pPr>
                    <w:jc w:val="center"/>
                    <w:rPr>
                      <w:rFonts w:ascii="仿宋_GB2312" w:eastAsia="仿宋_GB2312"/>
                    </w:rPr>
                  </w:pPr>
                </w:p>
                <w:p w:rsidR="00187B1D" w:rsidRDefault="00187B1D">
                  <w:pPr>
                    <w:jc w:val="center"/>
                    <w:rPr>
                      <w:rFonts w:ascii="仿宋_GB2312" w:eastAsia="仿宋_GB2312"/>
                    </w:rPr>
                  </w:pPr>
                </w:p>
                <w:p w:rsidR="00187B1D" w:rsidRDefault="00187B1D">
                  <w:pPr>
                    <w:jc w:val="center"/>
                    <w:rPr>
                      <w:rFonts w:ascii="仿宋_GB2312" w:eastAsia="仿宋_GB2312"/>
                    </w:rPr>
                  </w:pPr>
                </w:p>
                <w:p w:rsidR="00187B1D" w:rsidRDefault="00187B1D">
                  <w:pPr>
                    <w:jc w:val="center"/>
                    <w:rPr>
                      <w:rFonts w:ascii="仿宋_GB2312" w:eastAsia="仿宋_GB2312"/>
                    </w:rPr>
                  </w:pPr>
                </w:p>
                <w:p w:rsidR="00187B1D" w:rsidRDefault="00187B1D">
                  <w:pPr>
                    <w:jc w:val="center"/>
                    <w:rPr>
                      <w:rFonts w:ascii="仿宋_GB2312" w:eastAsia="仿宋_GB2312"/>
                    </w:rPr>
                  </w:pPr>
                </w:p>
                <w:p w:rsidR="00187B1D" w:rsidRDefault="00187B1D">
                  <w:pPr>
                    <w:jc w:val="center"/>
                    <w:rPr>
                      <w:rFonts w:ascii="仿宋_GB2312" w:eastAsia="仿宋_GB2312"/>
                    </w:rPr>
                  </w:pPr>
                </w:p>
              </w:txbxContent>
            </v:textbox>
          </v:shape>
        </w:pict>
      </w:r>
    </w:p>
    <w:p w:rsidR="00187B1D" w:rsidRDefault="00187B1D">
      <w:r>
        <w:rPr>
          <w:noProof/>
        </w:rPr>
        <w:pict>
          <v:line id="_x0000_s1042" style="position:absolute;left:0;text-align:left;flip:x;z-index:251645440" from="-.2pt,5.5pt" to="-.1pt,132.6pt" o:preferrelative="t">
            <v:stroke miterlimit="2"/>
          </v:line>
        </w:pict>
      </w:r>
      <w:r>
        <w:rPr>
          <w:noProof/>
        </w:rPr>
        <w:pict>
          <v:line id="_x0000_s1043" style="position:absolute;left:0;text-align:left;z-index:251646464" from="56.85pt,5.5pt" to="56.9pt,39pt" o:preferrelative="t">
            <v:stroke endarrow="block" miterlimit="2"/>
          </v:line>
        </w:pict>
      </w:r>
      <w:r>
        <w:rPr>
          <w:noProof/>
        </w:rPr>
        <w:pict>
          <v:line id="_x0000_s1044" style="position:absolute;left:0;text-align:left;z-index:251647488" from="83.05pt,5.5pt" to="83.1pt,16.85pt" o:preferrelative="t">
            <v:stroke miterlimit="2"/>
          </v:line>
        </w:pict>
      </w:r>
    </w:p>
    <w:p w:rsidR="00187B1D" w:rsidRDefault="00187B1D">
      <w:r>
        <w:rPr>
          <w:noProof/>
        </w:rPr>
        <w:pict>
          <v:line id="_x0000_s1045" style="position:absolute;left:0;text-align:left;flip:x;z-index:251648512" from="294.4pt,7.8pt" to="294.45pt,23.4pt" o:preferrelative="t">
            <v:stroke endarrow="block" miterlimit="2"/>
          </v:line>
        </w:pict>
      </w:r>
      <w:r>
        <w:rPr>
          <w:noProof/>
        </w:rPr>
        <w:pict>
          <v:line id="_x0000_s1046" style="position:absolute;left:0;text-align:left;flip:x;z-index:251649536" from="180pt,7.8pt" to="180.05pt,23.4pt" o:preferrelative="t">
            <v:stroke endarrow="block" miterlimit="2"/>
          </v:line>
        </w:pict>
      </w:r>
      <w:r>
        <w:rPr>
          <w:noProof/>
        </w:rPr>
        <w:pict>
          <v:line id="_x0000_s1047" style="position:absolute;left:0;text-align:left;z-index:251650560" from="83.05pt,1.25pt" to="112.65pt,1.3pt" o:preferrelative="t">
            <v:stroke endarrow="block" miterlimit="2"/>
          </v:line>
        </w:pict>
      </w:r>
    </w:p>
    <w:p w:rsidR="00187B1D" w:rsidRDefault="00187B1D">
      <w:r>
        <w:rPr>
          <w:noProof/>
        </w:rPr>
        <w:pict>
          <v:roundrect id="AutoShape 63" o:spid="_x0000_s1048" style="position:absolute;left:0;text-align:left;margin-left:10.45pt;margin-top:7.8pt;width:220.5pt;height:31.2pt;z-index:251651584" arcsize="10923f" o:preferrelative="t">
            <v:stroke miterlimit="2"/>
            <v:textbox inset="2.84pt,2.84pt,2.84pt,2.84pt">
              <w:txbxContent>
                <w:p w:rsidR="00187B1D" w:rsidRDefault="00187B1D">
                  <w:pPr>
                    <w:spacing w:line="240" w:lineRule="exact"/>
                    <w:rPr>
                      <w:rFonts w:ascii="宋体"/>
                      <w:sz w:val="18"/>
                      <w:szCs w:val="18"/>
                    </w:rPr>
                  </w:pPr>
                  <w:r>
                    <w:rPr>
                      <w:rFonts w:ascii="宋体" w:hAnsi="宋体" w:cs="宋体" w:hint="eastAsia"/>
                      <w:sz w:val="18"/>
                      <w:szCs w:val="18"/>
                    </w:rPr>
                    <w:t>有依法应当听证的事项或行政机关认为需要听证的事项，</w:t>
                  </w:r>
                  <w:r>
                    <w:rPr>
                      <w:rFonts w:ascii="宋体" w:hAnsi="宋体" w:cs="宋体" w:hint="eastAsia"/>
                      <w:sz w:val="18"/>
                      <w:szCs w:val="18"/>
                      <w:shd w:val="clear" w:color="auto" w:fill="FFFFFF"/>
                    </w:rPr>
                    <w:t>告知申请人、利害关系人享有要求听证的权利</w:t>
                  </w:r>
                </w:p>
                <w:p w:rsidR="00187B1D" w:rsidRDefault="00187B1D">
                  <w:pPr>
                    <w:spacing w:line="240" w:lineRule="exact"/>
                    <w:rPr>
                      <w:rFonts w:ascii="仿宋_GB2312" w:eastAsia="仿宋_GB2312"/>
                    </w:rPr>
                  </w:pPr>
                </w:p>
              </w:txbxContent>
            </v:textbox>
          </v:roundrect>
        </w:pict>
      </w:r>
      <w:r>
        <w:rPr>
          <w:noProof/>
        </w:rPr>
        <w:pict>
          <v:shape id="_x0000_s1049" type="#_x0000_t176" style="position:absolute;left:0;text-align:left;margin-left:237pt;margin-top:7.95pt;width:107.1pt;height:31.05pt;z-index:251652608" o:preferrelative="t">
            <v:stroke miterlimit="2"/>
            <v:textbox inset="2.84pt,0,2.84pt,0">
              <w:txbxContent>
                <w:p w:rsidR="00187B1D" w:rsidRDefault="00187B1D">
                  <w:pPr>
                    <w:spacing w:line="240" w:lineRule="exact"/>
                    <w:jc w:val="left"/>
                    <w:rPr>
                      <w:rFonts w:ascii="宋体"/>
                      <w:sz w:val="18"/>
                      <w:szCs w:val="18"/>
                    </w:rPr>
                  </w:pPr>
                  <w:r>
                    <w:rPr>
                      <w:rFonts w:ascii="宋体" w:hAnsi="宋体" w:cs="宋体" w:hint="eastAsia"/>
                      <w:sz w:val="18"/>
                      <w:szCs w:val="18"/>
                    </w:rPr>
                    <w:t>听取申请人和利害关系人的陈述申辩意见</w:t>
                  </w:r>
                </w:p>
                <w:p w:rsidR="00187B1D" w:rsidRDefault="00187B1D">
                  <w:pPr>
                    <w:jc w:val="center"/>
                    <w:rPr>
                      <w:rFonts w:ascii="仿宋_GB2312" w:eastAsia="仿宋_GB2312"/>
                    </w:rPr>
                  </w:pPr>
                </w:p>
                <w:p w:rsidR="00187B1D" w:rsidRDefault="00187B1D">
                  <w:pPr>
                    <w:jc w:val="center"/>
                    <w:rPr>
                      <w:rFonts w:ascii="仿宋_GB2312" w:eastAsia="仿宋_GB2312"/>
                    </w:rPr>
                  </w:pPr>
                </w:p>
                <w:p w:rsidR="00187B1D" w:rsidRDefault="00187B1D">
                  <w:pPr>
                    <w:jc w:val="center"/>
                    <w:rPr>
                      <w:rFonts w:ascii="仿宋_GB2312" w:eastAsia="仿宋_GB2312"/>
                    </w:rPr>
                  </w:pPr>
                </w:p>
                <w:p w:rsidR="00187B1D" w:rsidRDefault="00187B1D">
                  <w:pPr>
                    <w:jc w:val="center"/>
                    <w:rPr>
                      <w:rFonts w:ascii="仿宋_GB2312" w:eastAsia="仿宋_GB2312"/>
                    </w:rPr>
                  </w:pPr>
                </w:p>
                <w:p w:rsidR="00187B1D" w:rsidRDefault="00187B1D">
                  <w:pPr>
                    <w:jc w:val="center"/>
                    <w:rPr>
                      <w:rFonts w:ascii="仿宋_GB2312" w:eastAsia="仿宋_GB2312"/>
                    </w:rPr>
                  </w:pPr>
                </w:p>
                <w:p w:rsidR="00187B1D" w:rsidRDefault="00187B1D">
                  <w:pPr>
                    <w:jc w:val="center"/>
                    <w:rPr>
                      <w:rFonts w:ascii="仿宋_GB2312" w:eastAsia="仿宋_GB2312"/>
                    </w:rPr>
                  </w:pPr>
                </w:p>
                <w:p w:rsidR="00187B1D" w:rsidRDefault="00187B1D">
                  <w:pPr>
                    <w:jc w:val="center"/>
                    <w:rPr>
                      <w:rFonts w:ascii="仿宋_GB2312" w:eastAsia="仿宋_GB2312"/>
                    </w:rPr>
                  </w:pPr>
                </w:p>
                <w:p w:rsidR="00187B1D" w:rsidRDefault="00187B1D">
                  <w:pPr>
                    <w:jc w:val="center"/>
                    <w:rPr>
                      <w:rFonts w:ascii="仿宋_GB2312" w:eastAsia="仿宋_GB2312"/>
                    </w:rPr>
                  </w:pPr>
                </w:p>
                <w:p w:rsidR="00187B1D" w:rsidRDefault="00187B1D">
                  <w:pPr>
                    <w:jc w:val="center"/>
                    <w:rPr>
                      <w:rFonts w:ascii="仿宋_GB2312" w:eastAsia="仿宋_GB2312"/>
                    </w:rPr>
                  </w:pPr>
                </w:p>
              </w:txbxContent>
            </v:textbox>
          </v:shape>
        </w:pict>
      </w:r>
    </w:p>
    <w:p w:rsidR="00187B1D" w:rsidRDefault="00187B1D"/>
    <w:p w:rsidR="00187B1D" w:rsidRDefault="00187B1D">
      <w:r>
        <w:rPr>
          <w:noProof/>
        </w:rPr>
        <w:pict>
          <v:line id="_x0000_s1050" style="position:absolute;left:0;text-align:left;z-index:251653632" from="326.95pt,7.8pt" to="327pt,70.2pt" o:preferrelative="t">
            <v:stroke miterlimit="2"/>
          </v:line>
        </w:pict>
      </w:r>
      <w:r>
        <w:rPr>
          <w:noProof/>
        </w:rPr>
        <w:pict>
          <v:line id="_x0000_s1051" style="position:absolute;left:0;text-align:left;flip:x;z-index:251654656" from="120.75pt,7.8pt" to="120.8pt,18pt" o:preferrelative="t">
            <v:stroke endarrow="block" miterlimit="2"/>
          </v:line>
        </w:pict>
      </w:r>
      <w:r>
        <w:rPr>
          <w:noProof/>
        </w:rPr>
        <w:pict>
          <v:line id="_x0000_s1052" style="position:absolute;left:0;text-align:left;flip:x;z-index:251655680" from="45pt,7.8pt" to="45.7pt,18pt" o:preferrelative="t">
            <v:stroke endarrow="block" miterlimit="2"/>
          </v:line>
        </w:pict>
      </w:r>
    </w:p>
    <w:p w:rsidR="00187B1D" w:rsidRDefault="00187B1D" w:rsidP="00CC7EEF">
      <w:pPr>
        <w:ind w:firstLineChars="1050" w:firstLine="31680"/>
      </w:pPr>
      <w:r>
        <w:rPr>
          <w:noProof/>
        </w:rPr>
        <w:pict>
          <v:shape id="_x0000_s1053" type="#_x0000_t176" style="position:absolute;left:0;text-align:left;margin-left:237pt;margin-top:3.9pt;width:80.3pt;height:19.5pt;z-index:251656704" o:preferrelative="t">
            <v:stroke miterlimit="2"/>
            <v:textbox inset=",0,,0">
              <w:txbxContent>
                <w:p w:rsidR="00187B1D" w:rsidRDefault="00187B1D">
                  <w:pPr>
                    <w:jc w:val="center"/>
                    <w:rPr>
                      <w:rFonts w:ascii="宋体"/>
                    </w:rPr>
                  </w:pPr>
                  <w:r>
                    <w:rPr>
                      <w:rFonts w:ascii="宋体" w:hAnsi="宋体" w:cs="宋体" w:hint="eastAsia"/>
                    </w:rPr>
                    <w:t>制作听证笔录</w:t>
                  </w:r>
                </w:p>
                <w:p w:rsidR="00187B1D" w:rsidRDefault="00187B1D">
                  <w:pPr>
                    <w:jc w:val="center"/>
                    <w:rPr>
                      <w:rFonts w:ascii="仿宋_GB2312" w:eastAsia="仿宋_GB2312"/>
                    </w:rPr>
                  </w:pPr>
                </w:p>
                <w:p w:rsidR="00187B1D" w:rsidRDefault="00187B1D">
                  <w:pPr>
                    <w:jc w:val="center"/>
                    <w:rPr>
                      <w:rFonts w:ascii="仿宋_GB2312" w:eastAsia="仿宋_GB2312"/>
                    </w:rPr>
                  </w:pPr>
                </w:p>
                <w:p w:rsidR="00187B1D" w:rsidRDefault="00187B1D">
                  <w:pPr>
                    <w:jc w:val="center"/>
                    <w:rPr>
                      <w:rFonts w:ascii="仿宋_GB2312" w:eastAsia="仿宋_GB2312"/>
                    </w:rPr>
                  </w:pPr>
                </w:p>
                <w:p w:rsidR="00187B1D" w:rsidRDefault="00187B1D">
                  <w:pPr>
                    <w:jc w:val="center"/>
                    <w:rPr>
                      <w:rFonts w:ascii="仿宋_GB2312" w:eastAsia="仿宋_GB2312"/>
                    </w:rPr>
                  </w:pPr>
                </w:p>
                <w:p w:rsidR="00187B1D" w:rsidRDefault="00187B1D">
                  <w:pPr>
                    <w:jc w:val="center"/>
                    <w:rPr>
                      <w:rFonts w:ascii="仿宋_GB2312" w:eastAsia="仿宋_GB2312"/>
                    </w:rPr>
                  </w:pPr>
                </w:p>
                <w:p w:rsidR="00187B1D" w:rsidRDefault="00187B1D">
                  <w:pPr>
                    <w:jc w:val="center"/>
                    <w:rPr>
                      <w:rFonts w:ascii="仿宋_GB2312" w:eastAsia="仿宋_GB2312"/>
                    </w:rPr>
                  </w:pPr>
                </w:p>
                <w:p w:rsidR="00187B1D" w:rsidRDefault="00187B1D">
                  <w:pPr>
                    <w:jc w:val="center"/>
                    <w:rPr>
                      <w:rFonts w:ascii="仿宋_GB2312" w:eastAsia="仿宋_GB2312"/>
                    </w:rPr>
                  </w:pPr>
                </w:p>
                <w:p w:rsidR="00187B1D" w:rsidRDefault="00187B1D">
                  <w:pPr>
                    <w:jc w:val="center"/>
                    <w:rPr>
                      <w:rFonts w:ascii="仿宋_GB2312" w:eastAsia="仿宋_GB2312"/>
                    </w:rPr>
                  </w:pPr>
                </w:p>
                <w:p w:rsidR="00187B1D" w:rsidRDefault="00187B1D">
                  <w:pPr>
                    <w:jc w:val="center"/>
                    <w:rPr>
                      <w:rFonts w:ascii="仿宋_GB2312" w:eastAsia="仿宋_GB2312"/>
                    </w:rPr>
                  </w:pPr>
                </w:p>
              </w:txbxContent>
            </v:textbox>
          </v:shape>
        </w:pict>
      </w:r>
      <w:r>
        <w:rPr>
          <w:noProof/>
        </w:rPr>
        <w:pict>
          <v:shape id="_x0000_s1054" type="#_x0000_t176" style="position:absolute;left:0;text-align:left;margin-left:161.1pt;margin-top:3.9pt;width:59pt;height:19.5pt;z-index:251657728" o:preferrelative="t">
            <v:stroke miterlimit="2"/>
            <v:textbox inset="2.84pt,2.84pt,2.84pt,2.84pt">
              <w:txbxContent>
                <w:p w:rsidR="00187B1D" w:rsidRDefault="00187B1D">
                  <w:pPr>
                    <w:jc w:val="center"/>
                    <w:rPr>
                      <w:rFonts w:ascii="宋体"/>
                    </w:rPr>
                  </w:pPr>
                  <w:r>
                    <w:rPr>
                      <w:rFonts w:ascii="宋体" w:hAnsi="宋体" w:cs="宋体" w:hint="eastAsia"/>
                    </w:rPr>
                    <w:t>组织听证</w:t>
                  </w:r>
                </w:p>
                <w:p w:rsidR="00187B1D" w:rsidRDefault="00187B1D">
                  <w:pPr>
                    <w:jc w:val="center"/>
                    <w:rPr>
                      <w:rFonts w:ascii="仿宋_GB2312" w:eastAsia="仿宋_GB2312"/>
                    </w:rPr>
                  </w:pPr>
                </w:p>
                <w:p w:rsidR="00187B1D" w:rsidRDefault="00187B1D">
                  <w:pPr>
                    <w:jc w:val="center"/>
                    <w:rPr>
                      <w:rFonts w:ascii="仿宋_GB2312" w:eastAsia="仿宋_GB2312"/>
                    </w:rPr>
                  </w:pPr>
                </w:p>
                <w:p w:rsidR="00187B1D" w:rsidRDefault="00187B1D">
                  <w:pPr>
                    <w:jc w:val="center"/>
                    <w:rPr>
                      <w:rFonts w:ascii="仿宋_GB2312" w:eastAsia="仿宋_GB2312"/>
                    </w:rPr>
                  </w:pPr>
                </w:p>
                <w:p w:rsidR="00187B1D" w:rsidRDefault="00187B1D">
                  <w:pPr>
                    <w:jc w:val="center"/>
                    <w:rPr>
                      <w:rFonts w:ascii="仿宋_GB2312" w:eastAsia="仿宋_GB2312"/>
                    </w:rPr>
                  </w:pPr>
                </w:p>
                <w:p w:rsidR="00187B1D" w:rsidRDefault="00187B1D">
                  <w:pPr>
                    <w:jc w:val="center"/>
                    <w:rPr>
                      <w:rFonts w:ascii="仿宋_GB2312" w:eastAsia="仿宋_GB2312"/>
                    </w:rPr>
                  </w:pPr>
                </w:p>
                <w:p w:rsidR="00187B1D" w:rsidRDefault="00187B1D">
                  <w:pPr>
                    <w:jc w:val="center"/>
                    <w:rPr>
                      <w:rFonts w:ascii="仿宋_GB2312" w:eastAsia="仿宋_GB2312"/>
                    </w:rPr>
                  </w:pPr>
                </w:p>
                <w:p w:rsidR="00187B1D" w:rsidRDefault="00187B1D">
                  <w:pPr>
                    <w:jc w:val="center"/>
                    <w:rPr>
                      <w:rFonts w:ascii="仿宋_GB2312" w:eastAsia="仿宋_GB2312"/>
                    </w:rPr>
                  </w:pPr>
                </w:p>
                <w:p w:rsidR="00187B1D" w:rsidRDefault="00187B1D">
                  <w:pPr>
                    <w:jc w:val="center"/>
                    <w:rPr>
                      <w:rFonts w:ascii="仿宋_GB2312" w:eastAsia="仿宋_GB2312"/>
                    </w:rPr>
                  </w:pPr>
                </w:p>
                <w:p w:rsidR="00187B1D" w:rsidRDefault="00187B1D">
                  <w:pPr>
                    <w:jc w:val="center"/>
                    <w:rPr>
                      <w:rFonts w:ascii="仿宋_GB2312" w:eastAsia="仿宋_GB2312"/>
                    </w:rPr>
                  </w:pPr>
                </w:p>
              </w:txbxContent>
            </v:textbox>
          </v:shape>
        </w:pict>
      </w:r>
      <w:r>
        <w:rPr>
          <w:noProof/>
        </w:rPr>
        <w:pict>
          <v:shape id="_x0000_s1055" type="#_x0000_t176" style="position:absolute;left:0;text-align:left;margin-left:90pt;margin-top:2.4pt;width:57.8pt;height:21pt;z-index:251658752" o:preferrelative="t">
            <v:stroke miterlimit="2"/>
            <v:textbox inset="2.84pt,2.84pt,2.84pt,2.84pt">
              <w:txbxContent>
                <w:p w:rsidR="00187B1D" w:rsidRDefault="00187B1D">
                  <w:pPr>
                    <w:jc w:val="center"/>
                    <w:rPr>
                      <w:rFonts w:ascii="宋体"/>
                    </w:rPr>
                  </w:pPr>
                  <w:r>
                    <w:rPr>
                      <w:rFonts w:ascii="宋体" w:hAnsi="宋体" w:cs="宋体" w:hint="eastAsia"/>
                    </w:rPr>
                    <w:t>申请听证</w:t>
                  </w:r>
                </w:p>
                <w:p w:rsidR="00187B1D" w:rsidRDefault="00187B1D">
                  <w:pPr>
                    <w:jc w:val="center"/>
                    <w:rPr>
                      <w:rFonts w:ascii="仿宋_GB2312" w:eastAsia="仿宋_GB2312"/>
                    </w:rPr>
                  </w:pPr>
                </w:p>
                <w:p w:rsidR="00187B1D" w:rsidRDefault="00187B1D">
                  <w:pPr>
                    <w:jc w:val="center"/>
                    <w:rPr>
                      <w:rFonts w:ascii="仿宋_GB2312" w:eastAsia="仿宋_GB2312"/>
                    </w:rPr>
                  </w:pPr>
                </w:p>
                <w:p w:rsidR="00187B1D" w:rsidRDefault="00187B1D">
                  <w:pPr>
                    <w:jc w:val="center"/>
                    <w:rPr>
                      <w:rFonts w:ascii="仿宋_GB2312" w:eastAsia="仿宋_GB2312"/>
                    </w:rPr>
                  </w:pPr>
                </w:p>
                <w:p w:rsidR="00187B1D" w:rsidRDefault="00187B1D">
                  <w:pPr>
                    <w:jc w:val="center"/>
                    <w:rPr>
                      <w:rFonts w:ascii="仿宋_GB2312" w:eastAsia="仿宋_GB2312"/>
                    </w:rPr>
                  </w:pPr>
                </w:p>
                <w:p w:rsidR="00187B1D" w:rsidRDefault="00187B1D">
                  <w:pPr>
                    <w:jc w:val="center"/>
                    <w:rPr>
                      <w:rFonts w:ascii="仿宋_GB2312" w:eastAsia="仿宋_GB2312"/>
                    </w:rPr>
                  </w:pPr>
                </w:p>
                <w:p w:rsidR="00187B1D" w:rsidRDefault="00187B1D">
                  <w:pPr>
                    <w:jc w:val="center"/>
                    <w:rPr>
                      <w:rFonts w:ascii="仿宋_GB2312" w:eastAsia="仿宋_GB2312"/>
                    </w:rPr>
                  </w:pPr>
                </w:p>
                <w:p w:rsidR="00187B1D" w:rsidRDefault="00187B1D">
                  <w:pPr>
                    <w:jc w:val="center"/>
                    <w:rPr>
                      <w:rFonts w:ascii="仿宋_GB2312" w:eastAsia="仿宋_GB2312"/>
                    </w:rPr>
                  </w:pPr>
                </w:p>
                <w:p w:rsidR="00187B1D" w:rsidRDefault="00187B1D">
                  <w:pPr>
                    <w:jc w:val="center"/>
                    <w:rPr>
                      <w:rFonts w:ascii="仿宋_GB2312" w:eastAsia="仿宋_GB2312"/>
                    </w:rPr>
                  </w:pPr>
                </w:p>
                <w:p w:rsidR="00187B1D" w:rsidRDefault="00187B1D">
                  <w:pPr>
                    <w:jc w:val="center"/>
                    <w:rPr>
                      <w:rFonts w:ascii="仿宋_GB2312" w:eastAsia="仿宋_GB2312"/>
                    </w:rPr>
                  </w:pPr>
                </w:p>
              </w:txbxContent>
            </v:textbox>
          </v:shape>
        </w:pict>
      </w:r>
      <w:r>
        <w:rPr>
          <w:noProof/>
        </w:rPr>
        <w:pict>
          <v:shape id="_x0000_s1056" type="#_x0000_t176" style="position:absolute;left:0;text-align:left;margin-left:8.6pt;margin-top:2.4pt;width:64.9pt;height:21pt;z-index:251659776" o:preferrelative="t">
            <v:stroke miterlimit="2"/>
            <v:textbox inset="2.84pt,2.84pt,2.84pt,2.84pt">
              <w:txbxContent>
                <w:p w:rsidR="00187B1D" w:rsidRDefault="00187B1D">
                  <w:pPr>
                    <w:jc w:val="center"/>
                    <w:rPr>
                      <w:rFonts w:ascii="宋体"/>
                    </w:rPr>
                  </w:pPr>
                  <w:r>
                    <w:rPr>
                      <w:rFonts w:ascii="宋体" w:hAnsi="宋体" w:cs="宋体" w:hint="eastAsia"/>
                    </w:rPr>
                    <w:t>不申请听证</w:t>
                  </w:r>
                </w:p>
                <w:p w:rsidR="00187B1D" w:rsidRDefault="00187B1D">
                  <w:pPr>
                    <w:jc w:val="center"/>
                    <w:rPr>
                      <w:rFonts w:ascii="仿宋_GB2312" w:eastAsia="仿宋_GB2312"/>
                    </w:rPr>
                  </w:pPr>
                </w:p>
                <w:p w:rsidR="00187B1D" w:rsidRDefault="00187B1D">
                  <w:pPr>
                    <w:jc w:val="center"/>
                    <w:rPr>
                      <w:rFonts w:ascii="仿宋_GB2312" w:eastAsia="仿宋_GB2312"/>
                    </w:rPr>
                  </w:pPr>
                </w:p>
                <w:p w:rsidR="00187B1D" w:rsidRDefault="00187B1D">
                  <w:pPr>
                    <w:jc w:val="center"/>
                    <w:rPr>
                      <w:rFonts w:ascii="仿宋_GB2312" w:eastAsia="仿宋_GB2312"/>
                    </w:rPr>
                  </w:pPr>
                </w:p>
                <w:p w:rsidR="00187B1D" w:rsidRDefault="00187B1D">
                  <w:pPr>
                    <w:jc w:val="center"/>
                    <w:rPr>
                      <w:rFonts w:ascii="仿宋_GB2312" w:eastAsia="仿宋_GB2312"/>
                    </w:rPr>
                  </w:pPr>
                </w:p>
                <w:p w:rsidR="00187B1D" w:rsidRDefault="00187B1D">
                  <w:pPr>
                    <w:jc w:val="center"/>
                    <w:rPr>
                      <w:rFonts w:ascii="仿宋_GB2312" w:eastAsia="仿宋_GB2312"/>
                    </w:rPr>
                  </w:pPr>
                </w:p>
                <w:p w:rsidR="00187B1D" w:rsidRDefault="00187B1D">
                  <w:pPr>
                    <w:jc w:val="center"/>
                    <w:rPr>
                      <w:rFonts w:ascii="仿宋_GB2312" w:eastAsia="仿宋_GB2312"/>
                    </w:rPr>
                  </w:pPr>
                </w:p>
                <w:p w:rsidR="00187B1D" w:rsidRDefault="00187B1D">
                  <w:pPr>
                    <w:jc w:val="center"/>
                    <w:rPr>
                      <w:rFonts w:ascii="仿宋_GB2312" w:eastAsia="仿宋_GB2312"/>
                    </w:rPr>
                  </w:pPr>
                </w:p>
                <w:p w:rsidR="00187B1D" w:rsidRDefault="00187B1D">
                  <w:pPr>
                    <w:jc w:val="center"/>
                    <w:rPr>
                      <w:rFonts w:ascii="仿宋_GB2312" w:eastAsia="仿宋_GB2312"/>
                    </w:rPr>
                  </w:pPr>
                </w:p>
                <w:p w:rsidR="00187B1D" w:rsidRDefault="00187B1D">
                  <w:pPr>
                    <w:jc w:val="center"/>
                    <w:rPr>
                      <w:rFonts w:ascii="仿宋_GB2312" w:eastAsia="仿宋_GB2312"/>
                    </w:rPr>
                  </w:pPr>
                </w:p>
              </w:txbxContent>
            </v:textbox>
          </v:shape>
        </w:pict>
      </w:r>
    </w:p>
    <w:p w:rsidR="00187B1D" w:rsidRDefault="00187B1D">
      <w:r>
        <w:rPr>
          <w:noProof/>
        </w:rPr>
        <w:pict>
          <v:line id="_x0000_s1057" style="position:absolute;left:0;text-align:left;flip:x;z-index:251660800" from="44.25pt,7.8pt" to="45pt,22.15pt" o:preferrelative="t">
            <v:stroke endarrow="block" miterlimit="2"/>
          </v:line>
        </w:pict>
      </w:r>
      <w:r>
        <w:rPr>
          <w:noProof/>
        </w:rPr>
        <w:pict>
          <v:line id="_x0000_s1058" style="position:absolute;left:0;text-align:left;flip:x;z-index:251661824" from="279pt,7.8pt" to="279.05pt,22.15pt" o:preferrelative="t">
            <v:stroke endarrow="block" miterlimit="2"/>
          </v:line>
        </w:pict>
      </w:r>
    </w:p>
    <w:p w:rsidR="00187B1D" w:rsidRDefault="00187B1D">
      <w:r>
        <w:rPr>
          <w:noProof/>
        </w:rPr>
        <w:pict>
          <v:shape id="_x0000_s1059" type="#_x0000_t176" style="position:absolute;left:0;text-align:left;margin-left:21pt;margin-top:6.55pt;width:289.05pt;height:32.45pt;z-index:251662848" o:preferrelative="t">
            <v:stroke miterlimit="2"/>
            <v:textbox inset=",0,,0">
              <w:txbxContent>
                <w:p w:rsidR="00187B1D" w:rsidRDefault="00187B1D">
                  <w:pPr>
                    <w:spacing w:line="240" w:lineRule="exact"/>
                    <w:jc w:val="center"/>
                    <w:rPr>
                      <w:rFonts w:ascii="宋体"/>
                      <w:b/>
                      <w:bCs/>
                    </w:rPr>
                  </w:pPr>
                  <w:r>
                    <w:rPr>
                      <w:rFonts w:ascii="宋体" w:hAnsi="宋体" w:cs="宋体" w:hint="eastAsia"/>
                      <w:b/>
                      <w:bCs/>
                    </w:rPr>
                    <w:t>决定</w:t>
                  </w:r>
                </w:p>
                <w:p w:rsidR="00187B1D" w:rsidRDefault="00187B1D">
                  <w:pPr>
                    <w:spacing w:line="240" w:lineRule="exact"/>
                    <w:jc w:val="center"/>
                    <w:rPr>
                      <w:rFonts w:ascii="宋体"/>
                    </w:rPr>
                  </w:pPr>
                  <w:r>
                    <w:rPr>
                      <w:rFonts w:ascii="宋体" w:hAnsi="宋体" w:cs="宋体" w:hint="eastAsia"/>
                    </w:rPr>
                    <w:t>注册股作出决定（</w:t>
                  </w:r>
                  <w:r>
                    <w:rPr>
                      <w:rFonts w:ascii="宋体" w:hAnsi="宋体" w:cs="宋体"/>
                    </w:rPr>
                    <w:t>1</w:t>
                  </w:r>
                  <w:r>
                    <w:rPr>
                      <w:rFonts w:ascii="宋体" w:hAnsi="宋体" w:cs="宋体" w:hint="eastAsia"/>
                    </w:rPr>
                    <w:t>日内完成）</w:t>
                  </w:r>
                </w:p>
                <w:p w:rsidR="00187B1D" w:rsidRDefault="00187B1D">
                  <w:pPr>
                    <w:jc w:val="center"/>
                    <w:rPr>
                      <w:rFonts w:ascii="仿宋_GB2312" w:eastAsia="仿宋_GB2312"/>
                    </w:rPr>
                  </w:pPr>
                </w:p>
                <w:p w:rsidR="00187B1D" w:rsidRDefault="00187B1D">
                  <w:pPr>
                    <w:jc w:val="center"/>
                    <w:rPr>
                      <w:rFonts w:ascii="仿宋_GB2312" w:eastAsia="仿宋_GB2312"/>
                    </w:rPr>
                  </w:pPr>
                </w:p>
                <w:p w:rsidR="00187B1D" w:rsidRDefault="00187B1D">
                  <w:pPr>
                    <w:jc w:val="center"/>
                    <w:rPr>
                      <w:rFonts w:ascii="仿宋_GB2312" w:eastAsia="仿宋_GB2312"/>
                    </w:rPr>
                  </w:pPr>
                </w:p>
                <w:p w:rsidR="00187B1D" w:rsidRDefault="00187B1D">
                  <w:pPr>
                    <w:jc w:val="center"/>
                    <w:rPr>
                      <w:rFonts w:ascii="仿宋_GB2312" w:eastAsia="仿宋_GB2312"/>
                    </w:rPr>
                  </w:pPr>
                </w:p>
                <w:p w:rsidR="00187B1D" w:rsidRDefault="00187B1D">
                  <w:pPr>
                    <w:jc w:val="center"/>
                    <w:rPr>
                      <w:rFonts w:ascii="仿宋_GB2312" w:eastAsia="仿宋_GB2312"/>
                    </w:rPr>
                  </w:pPr>
                </w:p>
                <w:p w:rsidR="00187B1D" w:rsidRDefault="00187B1D">
                  <w:pPr>
                    <w:jc w:val="center"/>
                    <w:rPr>
                      <w:rFonts w:ascii="仿宋_GB2312" w:eastAsia="仿宋_GB2312"/>
                    </w:rPr>
                  </w:pPr>
                </w:p>
                <w:p w:rsidR="00187B1D" w:rsidRDefault="00187B1D">
                  <w:pPr>
                    <w:jc w:val="center"/>
                    <w:rPr>
                      <w:rFonts w:ascii="仿宋_GB2312" w:eastAsia="仿宋_GB2312"/>
                    </w:rPr>
                  </w:pPr>
                </w:p>
                <w:p w:rsidR="00187B1D" w:rsidRDefault="00187B1D">
                  <w:pPr>
                    <w:jc w:val="center"/>
                    <w:rPr>
                      <w:rFonts w:ascii="仿宋_GB2312" w:eastAsia="仿宋_GB2312"/>
                    </w:rPr>
                  </w:pPr>
                </w:p>
              </w:txbxContent>
            </v:textbox>
          </v:shape>
        </w:pict>
      </w:r>
    </w:p>
    <w:p w:rsidR="00187B1D" w:rsidRDefault="00187B1D">
      <w:r>
        <w:rPr>
          <w:noProof/>
        </w:rPr>
        <w:pict>
          <v:line id="_x0000_s1060" style="position:absolute;left:0;text-align:left;flip:x;z-index:251663872" from="309.75pt,8.5pt" to="326.95pt,8.55pt" o:preferrelative="t">
            <v:stroke endarrow="block" miterlimit="2"/>
          </v:line>
        </w:pict>
      </w:r>
      <w:r>
        <w:rPr>
          <w:noProof/>
        </w:rPr>
        <w:pict>
          <v:line id="_x0000_s1061" style="position:absolute;left:0;text-align:left;z-index:251664896" from="-.2pt,7.8pt" to="21.05pt,7.85pt" o:preferrelative="t">
            <v:stroke endarrow="block" miterlimit="2"/>
          </v:line>
        </w:pict>
      </w:r>
    </w:p>
    <w:p w:rsidR="00187B1D" w:rsidRDefault="00187B1D">
      <w:r>
        <w:rPr>
          <w:noProof/>
        </w:rPr>
        <w:pict>
          <v:line id="_x0000_s1062" style="position:absolute;left:0;text-align:left;flip:x;z-index:251665920" from="55.35pt,7.8pt" to="56.1pt,24.7pt" o:preferrelative="t">
            <v:stroke endarrow="block" miterlimit="2"/>
          </v:line>
        </w:pict>
      </w:r>
      <w:r>
        <w:rPr>
          <w:noProof/>
        </w:rPr>
        <w:pict>
          <v:line id="_x0000_s1063" style="position:absolute;left:0;text-align:left;flip:x;z-index:251666944" from="252pt,7.8pt" to="252.05pt,24.7pt" o:preferrelative="t">
            <v:stroke endarrow="block" miterlimit="2"/>
          </v:line>
        </w:pict>
      </w:r>
    </w:p>
    <w:p w:rsidR="00187B1D" w:rsidRDefault="00187B1D">
      <w:r>
        <w:rPr>
          <w:noProof/>
        </w:rPr>
        <w:pict>
          <v:shape id="_x0000_s1064" type="#_x0000_t176" style="position:absolute;left:0;text-align:left;margin-left:220.1pt;margin-top:10.2pt;width:69.5pt;height:22.1pt;z-index:251667968" o:preferrelative="t">
            <v:stroke miterlimit="2"/>
            <v:textbox>
              <w:txbxContent>
                <w:p w:rsidR="00187B1D" w:rsidRDefault="00187B1D">
                  <w:pPr>
                    <w:jc w:val="center"/>
                    <w:rPr>
                      <w:rFonts w:ascii="宋体"/>
                    </w:rPr>
                  </w:pPr>
                  <w:r>
                    <w:rPr>
                      <w:rFonts w:ascii="宋体" w:hAnsi="宋体" w:cs="宋体" w:hint="eastAsia"/>
                    </w:rPr>
                    <w:t>不准予决定</w:t>
                  </w:r>
                </w:p>
                <w:p w:rsidR="00187B1D" w:rsidRDefault="00187B1D">
                  <w:pPr>
                    <w:jc w:val="center"/>
                    <w:rPr>
                      <w:rFonts w:ascii="仿宋_GB2312" w:eastAsia="仿宋_GB2312"/>
                    </w:rPr>
                  </w:pPr>
                </w:p>
                <w:p w:rsidR="00187B1D" w:rsidRDefault="00187B1D">
                  <w:pPr>
                    <w:jc w:val="center"/>
                    <w:rPr>
                      <w:rFonts w:ascii="仿宋_GB2312" w:eastAsia="仿宋_GB2312"/>
                    </w:rPr>
                  </w:pPr>
                </w:p>
                <w:p w:rsidR="00187B1D" w:rsidRDefault="00187B1D">
                  <w:pPr>
                    <w:jc w:val="center"/>
                    <w:rPr>
                      <w:rFonts w:ascii="仿宋_GB2312" w:eastAsia="仿宋_GB2312"/>
                    </w:rPr>
                  </w:pPr>
                </w:p>
                <w:p w:rsidR="00187B1D" w:rsidRDefault="00187B1D">
                  <w:pPr>
                    <w:jc w:val="center"/>
                    <w:rPr>
                      <w:rFonts w:ascii="仿宋_GB2312" w:eastAsia="仿宋_GB2312"/>
                    </w:rPr>
                  </w:pPr>
                </w:p>
                <w:p w:rsidR="00187B1D" w:rsidRDefault="00187B1D">
                  <w:pPr>
                    <w:jc w:val="center"/>
                    <w:rPr>
                      <w:rFonts w:ascii="仿宋_GB2312" w:eastAsia="仿宋_GB2312"/>
                    </w:rPr>
                  </w:pPr>
                </w:p>
                <w:p w:rsidR="00187B1D" w:rsidRDefault="00187B1D">
                  <w:pPr>
                    <w:jc w:val="center"/>
                    <w:rPr>
                      <w:rFonts w:ascii="仿宋_GB2312" w:eastAsia="仿宋_GB2312"/>
                    </w:rPr>
                  </w:pPr>
                </w:p>
                <w:p w:rsidR="00187B1D" w:rsidRDefault="00187B1D">
                  <w:pPr>
                    <w:jc w:val="center"/>
                    <w:rPr>
                      <w:rFonts w:ascii="仿宋_GB2312" w:eastAsia="仿宋_GB2312"/>
                    </w:rPr>
                  </w:pPr>
                </w:p>
                <w:p w:rsidR="00187B1D" w:rsidRDefault="00187B1D">
                  <w:pPr>
                    <w:jc w:val="center"/>
                    <w:rPr>
                      <w:rFonts w:ascii="仿宋_GB2312" w:eastAsia="仿宋_GB2312"/>
                    </w:rPr>
                  </w:pPr>
                </w:p>
                <w:p w:rsidR="00187B1D" w:rsidRDefault="00187B1D">
                  <w:pPr>
                    <w:jc w:val="center"/>
                    <w:rPr>
                      <w:rFonts w:ascii="仿宋_GB2312" w:eastAsia="仿宋_GB2312"/>
                    </w:rPr>
                  </w:pPr>
                </w:p>
              </w:txbxContent>
            </v:textbox>
          </v:shape>
        </w:pict>
      </w:r>
      <w:r>
        <w:rPr>
          <w:noProof/>
        </w:rPr>
        <w:pict>
          <v:shape id="_x0000_s1065" type="#_x0000_t176" style="position:absolute;left:0;text-align:left;margin-left:21pt;margin-top:10.2pt;width:64.9pt;height:21.35pt;z-index:251668992" o:preferrelative="t">
            <v:stroke miterlimit="2"/>
            <v:textbox>
              <w:txbxContent>
                <w:p w:rsidR="00187B1D" w:rsidRDefault="00187B1D">
                  <w:pPr>
                    <w:jc w:val="center"/>
                    <w:rPr>
                      <w:rFonts w:ascii="宋体"/>
                    </w:rPr>
                  </w:pPr>
                  <w:r>
                    <w:rPr>
                      <w:rFonts w:ascii="宋体" w:hAnsi="宋体" w:cs="宋体" w:hint="eastAsia"/>
                    </w:rPr>
                    <w:t>准予决定</w:t>
                  </w:r>
                </w:p>
                <w:p w:rsidR="00187B1D" w:rsidRDefault="00187B1D">
                  <w:pPr>
                    <w:jc w:val="center"/>
                    <w:rPr>
                      <w:rFonts w:ascii="仿宋_GB2312" w:eastAsia="仿宋_GB2312"/>
                    </w:rPr>
                  </w:pPr>
                </w:p>
                <w:p w:rsidR="00187B1D" w:rsidRDefault="00187B1D">
                  <w:pPr>
                    <w:jc w:val="center"/>
                    <w:rPr>
                      <w:rFonts w:ascii="仿宋_GB2312" w:eastAsia="仿宋_GB2312"/>
                    </w:rPr>
                  </w:pPr>
                </w:p>
                <w:p w:rsidR="00187B1D" w:rsidRDefault="00187B1D">
                  <w:pPr>
                    <w:jc w:val="center"/>
                    <w:rPr>
                      <w:rFonts w:ascii="仿宋_GB2312" w:eastAsia="仿宋_GB2312"/>
                    </w:rPr>
                  </w:pPr>
                </w:p>
                <w:p w:rsidR="00187B1D" w:rsidRDefault="00187B1D">
                  <w:pPr>
                    <w:jc w:val="center"/>
                    <w:rPr>
                      <w:rFonts w:ascii="仿宋_GB2312" w:eastAsia="仿宋_GB2312"/>
                    </w:rPr>
                  </w:pPr>
                </w:p>
                <w:p w:rsidR="00187B1D" w:rsidRDefault="00187B1D">
                  <w:pPr>
                    <w:jc w:val="center"/>
                    <w:rPr>
                      <w:rFonts w:ascii="仿宋_GB2312" w:eastAsia="仿宋_GB2312"/>
                    </w:rPr>
                  </w:pPr>
                </w:p>
                <w:p w:rsidR="00187B1D" w:rsidRDefault="00187B1D">
                  <w:pPr>
                    <w:jc w:val="center"/>
                    <w:rPr>
                      <w:rFonts w:ascii="仿宋_GB2312" w:eastAsia="仿宋_GB2312"/>
                    </w:rPr>
                  </w:pPr>
                </w:p>
                <w:p w:rsidR="00187B1D" w:rsidRDefault="00187B1D">
                  <w:pPr>
                    <w:jc w:val="center"/>
                    <w:rPr>
                      <w:rFonts w:ascii="仿宋_GB2312" w:eastAsia="仿宋_GB2312"/>
                    </w:rPr>
                  </w:pPr>
                </w:p>
                <w:p w:rsidR="00187B1D" w:rsidRDefault="00187B1D">
                  <w:pPr>
                    <w:jc w:val="center"/>
                    <w:rPr>
                      <w:rFonts w:ascii="仿宋_GB2312" w:eastAsia="仿宋_GB2312"/>
                    </w:rPr>
                  </w:pPr>
                </w:p>
                <w:p w:rsidR="00187B1D" w:rsidRDefault="00187B1D">
                  <w:pPr>
                    <w:jc w:val="center"/>
                    <w:rPr>
                      <w:rFonts w:ascii="仿宋_GB2312" w:eastAsia="仿宋_GB2312"/>
                    </w:rPr>
                  </w:pPr>
                </w:p>
              </w:txbxContent>
            </v:textbox>
          </v:shape>
        </w:pict>
      </w:r>
    </w:p>
    <w:p w:rsidR="00187B1D" w:rsidRDefault="00187B1D"/>
    <w:p w:rsidR="00187B1D" w:rsidRDefault="00187B1D">
      <w:r>
        <w:rPr>
          <w:noProof/>
        </w:rPr>
        <w:pict>
          <v:line id="Line 85" o:spid="_x0000_s1066" style="position:absolute;left:0;text-align:left;z-index:251670016" from="251.95pt,1.1pt" to="252pt,15.7pt" o:preferrelative="t">
            <v:stroke endarrow="block" miterlimit="2"/>
          </v:line>
        </w:pict>
      </w:r>
      <w:r>
        <w:rPr>
          <w:noProof/>
        </w:rPr>
        <w:pict>
          <v:line id="_x0000_s1067" style="position:absolute;left:0;text-align:left;z-index:251671040" from="55.35pt,1.1pt" to="55.4pt,13.15pt" o:preferrelative="t">
            <v:stroke endarrow="block" miterlimit="2"/>
          </v:line>
        </w:pict>
      </w:r>
    </w:p>
    <w:p w:rsidR="00187B1D" w:rsidRDefault="00187B1D">
      <w:r>
        <w:rPr>
          <w:noProof/>
        </w:rPr>
        <w:pict>
          <v:shape id="AutoShape 84" o:spid="_x0000_s1068" type="#_x0000_t176" style="position:absolute;left:0;text-align:left;margin-left:-.2pt;margin-top:.1pt;width:304.5pt;height:24.1pt;z-index:251672064" o:preferrelative="t">
            <v:stroke miterlimit="2"/>
            <v:textbox>
              <w:txbxContent>
                <w:p w:rsidR="00187B1D" w:rsidRDefault="00187B1D">
                  <w:pPr>
                    <w:jc w:val="center"/>
                    <w:rPr>
                      <w:rFonts w:ascii="宋体"/>
                    </w:rPr>
                  </w:pPr>
                  <w:r>
                    <w:rPr>
                      <w:rFonts w:ascii="宋体" w:hAnsi="宋体" w:cs="宋体" w:hint="eastAsia"/>
                    </w:rPr>
                    <w:t>注册股送达申请人（</w:t>
                  </w:r>
                  <w:r>
                    <w:rPr>
                      <w:rFonts w:ascii="宋体" w:hAnsi="宋体" w:cs="宋体"/>
                    </w:rPr>
                    <w:t>1</w:t>
                  </w:r>
                  <w:r>
                    <w:rPr>
                      <w:rFonts w:ascii="宋体" w:hAnsi="宋体" w:cs="宋体" w:hint="eastAsia"/>
                    </w:rPr>
                    <w:t>日内完成）</w:t>
                  </w:r>
                </w:p>
              </w:txbxContent>
            </v:textbox>
          </v:shape>
        </w:pict>
      </w:r>
    </w:p>
    <w:p w:rsidR="00187B1D" w:rsidRDefault="00187B1D">
      <w:r>
        <w:rPr>
          <w:noProof/>
        </w:rPr>
        <w:pict>
          <v:shape id="_x0000_s1069" type="#_x0000_t176" style="position:absolute;left:0;text-align:left;margin-left:10.45pt;margin-top:23.2pt;width:262.9pt;height:23.6pt;z-index:251673088" o:preferrelative="t">
            <v:stroke miterlimit="2"/>
            <v:textbox inset="2.84pt,0,2.84pt,0">
              <w:txbxContent>
                <w:p w:rsidR="00187B1D" w:rsidRDefault="00187B1D">
                  <w:pPr>
                    <w:jc w:val="center"/>
                    <w:rPr>
                      <w:rFonts w:ascii="仿宋_GB2312" w:eastAsia="仿宋_GB2312"/>
                    </w:rPr>
                  </w:pPr>
                  <w:r>
                    <w:rPr>
                      <w:rFonts w:ascii="宋体" w:hAnsi="宋体" w:cs="宋体" w:hint="eastAsia"/>
                    </w:rPr>
                    <w:t>注册股结案（立卷归档）</w:t>
                  </w:r>
                </w:p>
                <w:p w:rsidR="00187B1D" w:rsidRDefault="00187B1D">
                  <w:pPr>
                    <w:jc w:val="center"/>
                    <w:rPr>
                      <w:rFonts w:ascii="仿宋_GB2312" w:eastAsia="仿宋_GB2312"/>
                    </w:rPr>
                  </w:pPr>
                </w:p>
                <w:p w:rsidR="00187B1D" w:rsidRDefault="00187B1D">
                  <w:pPr>
                    <w:jc w:val="center"/>
                    <w:rPr>
                      <w:rFonts w:ascii="仿宋_GB2312" w:eastAsia="仿宋_GB2312"/>
                    </w:rPr>
                  </w:pPr>
                </w:p>
                <w:p w:rsidR="00187B1D" w:rsidRDefault="00187B1D">
                  <w:pPr>
                    <w:jc w:val="center"/>
                    <w:rPr>
                      <w:rFonts w:ascii="仿宋_GB2312" w:eastAsia="仿宋_GB2312"/>
                    </w:rPr>
                  </w:pPr>
                </w:p>
                <w:p w:rsidR="00187B1D" w:rsidRDefault="00187B1D">
                  <w:pPr>
                    <w:jc w:val="center"/>
                    <w:rPr>
                      <w:rFonts w:ascii="仿宋_GB2312" w:eastAsia="仿宋_GB2312"/>
                    </w:rPr>
                  </w:pPr>
                </w:p>
                <w:p w:rsidR="00187B1D" w:rsidRDefault="00187B1D">
                  <w:pPr>
                    <w:jc w:val="center"/>
                    <w:rPr>
                      <w:rFonts w:ascii="仿宋_GB2312" w:eastAsia="仿宋_GB2312"/>
                    </w:rPr>
                  </w:pPr>
                </w:p>
                <w:p w:rsidR="00187B1D" w:rsidRDefault="00187B1D">
                  <w:pPr>
                    <w:jc w:val="center"/>
                    <w:rPr>
                      <w:rFonts w:ascii="仿宋_GB2312" w:eastAsia="仿宋_GB2312"/>
                    </w:rPr>
                  </w:pPr>
                </w:p>
                <w:p w:rsidR="00187B1D" w:rsidRDefault="00187B1D">
                  <w:pPr>
                    <w:jc w:val="center"/>
                    <w:rPr>
                      <w:rFonts w:ascii="仿宋_GB2312" w:eastAsia="仿宋_GB2312"/>
                    </w:rPr>
                  </w:pPr>
                </w:p>
              </w:txbxContent>
            </v:textbox>
          </v:shape>
        </w:pict>
      </w:r>
      <w:r>
        <w:rPr>
          <w:noProof/>
        </w:rPr>
        <w:pict>
          <v:line id="_x0000_s1070" style="position:absolute;left:0;text-align:left;z-index:251674112" from="153pt,8.6pt" to="153.05pt,23.2pt" o:preferrelative="t">
            <v:stroke endarrow="block" miterlimit="2"/>
          </v:line>
        </w:pict>
      </w:r>
      <w:r>
        <w:rPr>
          <w:noProof/>
        </w:rPr>
        <w:pict>
          <v:rect id="_x0000_s1071" style="position:absolute;left:0;text-align:left;margin-left:372.7pt;margin-top:5.3pt;width:84pt;height:46.8pt;z-index:251675136" o:preferrelative="t" filled="f">
            <v:stroke miterlimit="2"/>
            <v:textbox>
              <w:txbxContent>
                <w:p w:rsidR="00187B1D" w:rsidRDefault="00187B1D">
                  <w:pPr>
                    <w:spacing w:line="240" w:lineRule="exact"/>
                    <w:jc w:val="center"/>
                  </w:pPr>
                  <w:r>
                    <w:rPr>
                      <w:rFonts w:cs="宋体" w:hint="eastAsia"/>
                    </w:rPr>
                    <w:t>备注：流程图所指的“日”均为工作日</w:t>
                  </w:r>
                </w:p>
              </w:txbxContent>
            </v:textbox>
          </v:rect>
        </w:pict>
      </w:r>
    </w:p>
    <w:p w:rsidR="00187B1D" w:rsidRDefault="00187B1D" w:rsidP="00CC7EEF">
      <w:pPr>
        <w:ind w:firstLineChars="200" w:firstLine="31680"/>
      </w:pPr>
    </w:p>
    <w:p w:rsidR="00187B1D" w:rsidRDefault="00187B1D">
      <w:pPr>
        <w:rPr>
          <w:rFonts w:ascii="仿宋_GB2312" w:eastAsia="仿宋_GB2312" w:hAnsi="宋体"/>
          <w:b/>
          <w:bCs/>
          <w:sz w:val="32"/>
          <w:szCs w:val="32"/>
        </w:rPr>
      </w:pPr>
    </w:p>
    <w:p w:rsidR="00187B1D" w:rsidRDefault="00187B1D"/>
    <w:p w:rsidR="00187B1D" w:rsidRDefault="00187B1D"/>
    <w:p w:rsidR="00187B1D" w:rsidRDefault="00187B1D">
      <w:pPr>
        <w:rPr>
          <w:rFonts w:ascii="仿宋_GB2312" w:eastAsia="仿宋_GB2312"/>
          <w:b/>
          <w:bCs/>
          <w:sz w:val="32"/>
          <w:szCs w:val="32"/>
        </w:rPr>
      </w:pPr>
      <w:r>
        <w:rPr>
          <w:rFonts w:ascii="仿宋_GB2312" w:eastAsia="仿宋_GB2312" w:cs="仿宋_GB2312"/>
          <w:b/>
          <w:bCs/>
          <w:sz w:val="32"/>
          <w:szCs w:val="32"/>
        </w:rPr>
        <w:t>2</w:t>
      </w:r>
      <w:r>
        <w:rPr>
          <w:rFonts w:ascii="仿宋_GB2312" w:eastAsia="仿宋_GB2312" w:cs="仿宋_GB2312" w:hint="eastAsia"/>
          <w:b/>
          <w:bCs/>
          <w:sz w:val="32"/>
          <w:szCs w:val="32"/>
        </w:rPr>
        <w:t>．动产抵押物登记</w:t>
      </w:r>
    </w:p>
    <w:p w:rsidR="00187B1D" w:rsidRDefault="00187B1D"/>
    <w:p w:rsidR="00187B1D" w:rsidRDefault="00187B1D"/>
    <w:p w:rsidR="00187B1D" w:rsidRDefault="00187B1D"/>
    <w:p w:rsidR="00187B1D" w:rsidRDefault="00187B1D"/>
    <w:p w:rsidR="00187B1D" w:rsidRDefault="00187B1D"/>
    <w:p w:rsidR="00187B1D" w:rsidRDefault="00187B1D">
      <w:r>
        <w:rPr>
          <w:noProof/>
        </w:rPr>
        <w:pict>
          <v:shapetype id="_x0000_t202" coordsize="21600,21600" o:spt="202" path="m,l,21600r21600,l21600,xe">
            <v:stroke joinstyle="miter"/>
            <v:path gradientshapeok="t" o:connecttype="rect"/>
          </v:shapetype>
          <v:shape id="_x0000_s1072" type="#_x0000_t202" style="position:absolute;left:0;text-align:left;margin-left:2in;margin-top:0;width:141.75pt;height:31.2pt;z-index:251686400" o:preferrelative="t">
            <v:stroke miterlimit="2"/>
            <v:textbox inset=",0,,0">
              <w:txbxContent>
                <w:p w:rsidR="00187B1D" w:rsidRDefault="00187B1D">
                  <w:pPr>
                    <w:jc w:val="center"/>
                    <w:rPr>
                      <w:rFonts w:ascii="宋体"/>
                      <w:sz w:val="28"/>
                      <w:szCs w:val="28"/>
                    </w:rPr>
                  </w:pPr>
                  <w:r>
                    <w:rPr>
                      <w:rFonts w:ascii="宋体" w:hAnsi="宋体" w:cs="宋体" w:hint="eastAsia"/>
                      <w:sz w:val="28"/>
                      <w:szCs w:val="28"/>
                    </w:rPr>
                    <w:t>市场规范管理部门</w:t>
                  </w:r>
                </w:p>
              </w:txbxContent>
            </v:textbox>
          </v:shape>
        </w:pict>
      </w:r>
      <w:r>
        <w:rPr>
          <w:noProof/>
        </w:rPr>
        <w:pict>
          <v:shapetype id="_x0000_t32" coordsize="21600,21600" o:spt="32" o:oned="t" path="m,l21600,21600e" filled="f">
            <v:path arrowok="t" fillok="f" o:connecttype="none"/>
            <o:lock v:ext="edit" shapetype="t"/>
          </v:shapetype>
          <v:shape id="_x0000_s1073" type="#_x0000_t32" style="position:absolute;left:0;text-align:left;margin-left:214.85pt;margin-top:15.6pt;width:.05pt;height:36.75pt;flip:x;z-index:251685376" o:preferrelative="t" filled="t">
            <v:stroke endarrow="block" miterlimit="2"/>
          </v:shape>
        </w:pict>
      </w:r>
    </w:p>
    <w:p w:rsidR="00187B1D" w:rsidRDefault="00187B1D"/>
    <w:p w:rsidR="00187B1D" w:rsidRDefault="00187B1D">
      <w:r>
        <w:rPr>
          <w:noProof/>
        </w:rPr>
        <w:pict>
          <v:shape id="_x0000_s1074" type="#_x0000_t202" style="position:absolute;left:0;text-align:left;margin-left:63pt;margin-top:216.15pt;width:324pt;height:31.2pt;z-index:251684352" o:preferrelative="t">
            <v:stroke miterlimit="2"/>
            <v:textbox inset=",0,,0">
              <w:txbxContent>
                <w:p w:rsidR="00187B1D" w:rsidRDefault="00187B1D">
                  <w:pPr>
                    <w:jc w:val="center"/>
                    <w:rPr>
                      <w:rFonts w:ascii="宋体"/>
                      <w:sz w:val="28"/>
                      <w:szCs w:val="28"/>
                    </w:rPr>
                  </w:pPr>
                  <w:r>
                    <w:rPr>
                      <w:rFonts w:ascii="宋体" w:hAnsi="宋体" w:cs="宋体" w:hint="eastAsia"/>
                      <w:sz w:val="28"/>
                      <w:szCs w:val="28"/>
                    </w:rPr>
                    <w:t>事后监管：对动产抵押情况进行监督</w:t>
                  </w:r>
                </w:p>
              </w:txbxContent>
            </v:textbox>
          </v:shape>
        </w:pict>
      </w:r>
      <w:r>
        <w:rPr>
          <w:noProof/>
        </w:rPr>
        <w:pict>
          <v:shape id="_x0000_s1075" type="#_x0000_t202" style="position:absolute;left:0;text-align:left;margin-left:63pt;margin-top:168.9pt;width:324pt;height:31.2pt;z-index:251683328" o:preferrelative="t">
            <v:stroke miterlimit="2"/>
            <v:textbox inset=",0,,0">
              <w:txbxContent>
                <w:p w:rsidR="00187B1D" w:rsidRDefault="00187B1D">
                  <w:pPr>
                    <w:jc w:val="center"/>
                    <w:rPr>
                      <w:rFonts w:ascii="宋体"/>
                      <w:sz w:val="28"/>
                      <w:szCs w:val="28"/>
                    </w:rPr>
                  </w:pPr>
                  <w:r>
                    <w:rPr>
                      <w:rFonts w:ascii="宋体" w:hAnsi="宋体" w:cs="宋体" w:hint="eastAsia"/>
                      <w:sz w:val="28"/>
                      <w:szCs w:val="28"/>
                    </w:rPr>
                    <w:t>送达：将《动产抵押登记书》送达申请人（</w:t>
                  </w:r>
                  <w:r>
                    <w:rPr>
                      <w:rFonts w:ascii="宋体" w:hAnsi="宋体" w:cs="宋体"/>
                      <w:sz w:val="28"/>
                      <w:szCs w:val="28"/>
                    </w:rPr>
                    <w:t>1</w:t>
                  </w:r>
                  <w:r>
                    <w:rPr>
                      <w:rFonts w:ascii="宋体" w:hAnsi="宋体" w:cs="宋体" w:hint="eastAsia"/>
                      <w:sz w:val="28"/>
                      <w:szCs w:val="28"/>
                    </w:rPr>
                    <w:t>日内）</w:t>
                  </w:r>
                </w:p>
              </w:txbxContent>
            </v:textbox>
          </v:shape>
        </w:pict>
      </w:r>
      <w:r>
        <w:rPr>
          <w:noProof/>
        </w:rPr>
        <w:pict>
          <v:shape id="_x0000_s1076" type="#_x0000_t202" style="position:absolute;left:0;text-align:left;margin-left:-8.9pt;margin-top:121.65pt;width:468pt;height:31.2pt;z-index:251682304" o:preferrelative="t">
            <v:stroke miterlimit="2"/>
            <v:textbox inset=",0,,0">
              <w:txbxContent>
                <w:p w:rsidR="00187B1D" w:rsidRDefault="00187B1D">
                  <w:pPr>
                    <w:jc w:val="center"/>
                    <w:rPr>
                      <w:rFonts w:ascii="宋体"/>
                      <w:sz w:val="28"/>
                      <w:szCs w:val="28"/>
                    </w:rPr>
                  </w:pPr>
                  <w:r>
                    <w:rPr>
                      <w:rFonts w:ascii="宋体" w:hAnsi="宋体" w:cs="宋体" w:hint="eastAsia"/>
                      <w:sz w:val="28"/>
                      <w:szCs w:val="28"/>
                    </w:rPr>
                    <w:t>认定：对提交材料符合规定的申请予以认定，并制作《动产抵押登记书》</w:t>
                  </w:r>
                </w:p>
              </w:txbxContent>
            </v:textbox>
          </v:shape>
        </w:pict>
      </w:r>
      <w:r>
        <w:rPr>
          <w:noProof/>
        </w:rPr>
        <w:pict>
          <v:shape id="_x0000_s1077" type="#_x0000_t202" style="position:absolute;left:0;text-align:left;margin-left:63pt;margin-top:74.4pt;width:297pt;height:31.2pt;z-index:251681280" o:preferrelative="t">
            <v:stroke miterlimit="2"/>
            <v:textbox inset=",0,,0">
              <w:txbxContent>
                <w:p w:rsidR="00187B1D" w:rsidRDefault="00187B1D">
                  <w:pPr>
                    <w:jc w:val="center"/>
                    <w:rPr>
                      <w:rFonts w:ascii="宋体"/>
                      <w:sz w:val="28"/>
                      <w:szCs w:val="28"/>
                    </w:rPr>
                  </w:pPr>
                  <w:r>
                    <w:rPr>
                      <w:rFonts w:ascii="宋体" w:hAnsi="宋体" w:cs="宋体" w:hint="eastAsia"/>
                      <w:sz w:val="28"/>
                      <w:szCs w:val="28"/>
                    </w:rPr>
                    <w:t>审查：按照《动产抵押办法》对申请进行审查</w:t>
                  </w:r>
                </w:p>
              </w:txbxContent>
            </v:textbox>
          </v:shape>
        </w:pict>
      </w:r>
      <w:r>
        <w:rPr>
          <w:noProof/>
        </w:rPr>
        <w:pict>
          <v:shape id="_x0000_s1078" type="#_x0000_t202" style="position:absolute;left:0;text-align:left;margin-left:63pt;margin-top:19.8pt;width:4in;height:31.2pt;z-index:251680256" o:preferrelative="t">
            <v:stroke miterlimit="2"/>
            <v:textbox inset=",0,,0">
              <w:txbxContent>
                <w:p w:rsidR="00187B1D" w:rsidRDefault="00187B1D">
                  <w:pPr>
                    <w:jc w:val="center"/>
                    <w:rPr>
                      <w:rFonts w:ascii="宋体"/>
                      <w:sz w:val="28"/>
                      <w:szCs w:val="28"/>
                    </w:rPr>
                  </w:pPr>
                  <w:r>
                    <w:rPr>
                      <w:rFonts w:ascii="宋体" w:hAnsi="宋体" w:cs="宋体" w:hint="eastAsia"/>
                      <w:sz w:val="28"/>
                      <w:szCs w:val="28"/>
                    </w:rPr>
                    <w:t>受理：依法受理申请人进行动产抵押的申请</w:t>
                  </w:r>
                </w:p>
              </w:txbxContent>
            </v:textbox>
          </v:shape>
        </w:pict>
      </w:r>
      <w:r>
        <w:rPr>
          <w:noProof/>
        </w:rPr>
        <w:pict>
          <v:shape id="_x0000_s1079" type="#_x0000_t32" style="position:absolute;left:0;text-align:left;margin-left:208.85pt;margin-top:178.05pt;width:.05pt;height:36.75pt;flip:x;z-index:251679232" o:preferrelative="t" filled="t">
            <v:stroke endarrow="block" miterlimit="2"/>
          </v:shape>
        </w:pict>
      </w:r>
      <w:r>
        <w:rPr>
          <w:noProof/>
        </w:rPr>
        <w:pict>
          <v:shape id="_x0000_s1080" type="#_x0000_t32" style="position:absolute;left:0;text-align:left;margin-left:208.85pt;margin-top:131.25pt;width:.05pt;height:36.75pt;flip:x;z-index:251678208" o:preferrelative="t" filled="t">
            <v:stroke endarrow="block" miterlimit="2"/>
          </v:shape>
        </w:pict>
      </w:r>
      <w:r>
        <w:rPr>
          <w:noProof/>
        </w:rPr>
        <w:pict>
          <v:shape id="_x0000_s1081" type="#_x0000_t32" style="position:absolute;left:0;text-align:left;margin-left:208.85pt;margin-top:82.2pt;width:.05pt;height:36.75pt;flip:x;z-index:251677184" o:preferrelative="t" filled="t">
            <v:stroke endarrow="block" miterlimit="2"/>
          </v:shape>
        </w:pict>
      </w:r>
      <w:r>
        <w:rPr>
          <w:noProof/>
        </w:rPr>
        <w:pict>
          <v:shape id="_x0000_s1082" type="#_x0000_t32" style="position:absolute;left:0;text-align:left;margin-left:208.85pt;margin-top:35.4pt;width:.05pt;height:36.75pt;flip:x;z-index:251676160" o:preferrelative="t" filled="t">
            <v:stroke endarrow="block" miterlimit="2"/>
          </v:shape>
        </w:pict>
      </w:r>
    </w:p>
    <w:sectPr w:rsidR="00187B1D" w:rsidSect="007F4E6C">
      <w:headerReference w:type="default" r:id="rId6"/>
      <w:footerReference w:type="default" r:id="rId7"/>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7B1D" w:rsidRDefault="00187B1D" w:rsidP="007F4E6C">
      <w:r>
        <w:separator/>
      </w:r>
    </w:p>
  </w:endnote>
  <w:endnote w:type="continuationSeparator" w:id="0">
    <w:p w:rsidR="00187B1D" w:rsidRDefault="00187B1D" w:rsidP="007F4E6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7B1D" w:rsidRDefault="00187B1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7B1D" w:rsidRDefault="00187B1D" w:rsidP="007F4E6C">
      <w:r>
        <w:separator/>
      </w:r>
    </w:p>
  </w:footnote>
  <w:footnote w:type="continuationSeparator" w:id="0">
    <w:p w:rsidR="00187B1D" w:rsidRDefault="00187B1D" w:rsidP="007F4E6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7B1D" w:rsidRDefault="00187B1D">
    <w:pPr>
      <w:pStyle w:val="Header"/>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F4E6C"/>
    <w:rsid w:val="00187B1D"/>
    <w:rsid w:val="004134B2"/>
    <w:rsid w:val="005D045F"/>
    <w:rsid w:val="00791E1A"/>
    <w:rsid w:val="007D3D1A"/>
    <w:rsid w:val="007F4E6C"/>
    <w:rsid w:val="00823B2A"/>
    <w:rsid w:val="009316E5"/>
    <w:rsid w:val="00A314C7"/>
    <w:rsid w:val="00B30C49"/>
    <w:rsid w:val="00CC7EEF"/>
    <w:rsid w:val="00DD319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8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Calibri"/>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4E6C"/>
    <w:pPr>
      <w:widowControl w:val="0"/>
      <w:jc w:val="both"/>
    </w:pPr>
    <w:rPr>
      <w:rFonts w:ascii="Times New Roman" w:hAnsi="Times New Roman" w:cs="Times New Roman"/>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7F4E6C"/>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7F4E6C"/>
    <w:rPr>
      <w:rFonts w:ascii="Times New Roman" w:eastAsia="宋体" w:hAnsi="Times New Roman" w:cs="Times New Roman"/>
      <w:sz w:val="18"/>
      <w:szCs w:val="18"/>
    </w:rPr>
  </w:style>
  <w:style w:type="paragraph" w:styleId="Header">
    <w:name w:val="header"/>
    <w:basedOn w:val="Normal"/>
    <w:link w:val="HeaderChar"/>
    <w:uiPriority w:val="99"/>
    <w:rsid w:val="007F4E6C"/>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7F4E6C"/>
    <w:rPr>
      <w:rFonts w:ascii="Times New Roman" w:eastAsia="宋体" w:hAnsi="Times New Roman" w:cs="Times New Roman"/>
      <w:sz w:val="18"/>
      <w:szCs w:val="18"/>
    </w:rPr>
  </w:style>
  <w:style w:type="paragraph" w:customStyle="1" w:styleId="CharChar">
    <w:name w:val="批注框文本 Char Char"/>
    <w:basedOn w:val="Normal"/>
    <w:link w:val="BalloonTextChar"/>
    <w:uiPriority w:val="99"/>
    <w:rsid w:val="007F4E6C"/>
    <w:rPr>
      <w:sz w:val="2"/>
      <w:szCs w:val="2"/>
    </w:rPr>
  </w:style>
  <w:style w:type="character" w:customStyle="1" w:styleId="BalloonTextChar">
    <w:name w:val="Balloon Text Char"/>
    <w:basedOn w:val="DefaultParagraphFont"/>
    <w:link w:val="CharChar"/>
    <w:uiPriority w:val="99"/>
    <w:semiHidden/>
    <w:locked/>
    <w:rsid w:val="007F4E6C"/>
    <w:rPr>
      <w:rFonts w:ascii="Times New Roman" w:hAnsi="Times New Roman" w:cs="Times New Roman"/>
      <w:sz w:val="2"/>
      <w:szCs w:val="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TotalTime>
  <Pages>2</Pages>
  <Words>20</Words>
  <Characters>117</Characters>
  <Application>Microsoft Office Outlook</Application>
  <DocSecurity>0</DocSecurity>
  <Lines>0</Lines>
  <Paragraphs>0</Paragraphs>
  <ScaleCrop>false</ScaleCrop>
  <Company>河南省工商行政管理局</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NTKO</dc:title>
  <dc:subject/>
  <dc:creator>dasm</dc:creator>
  <cp:keywords/>
  <dc:description/>
  <cp:lastModifiedBy>NTKO</cp:lastModifiedBy>
  <cp:revision>3</cp:revision>
  <cp:lastPrinted>2015-08-10T23:16:00Z</cp:lastPrinted>
  <dcterms:created xsi:type="dcterms:W3CDTF">2015-04-20T20:23:00Z</dcterms:created>
  <dcterms:modified xsi:type="dcterms:W3CDTF">2015-11-26T08:25:00Z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2052-9.1.0.4167</vt:lpwstr>
  </property>
</Properties>
</file>